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7" w:rsidRDefault="00322A0A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Российская Федерация</w:t>
      </w:r>
    </w:p>
    <w:p w:rsidR="00A314B7" w:rsidRDefault="0032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14B7" w:rsidRDefault="0032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A314B7" w:rsidRDefault="0032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A314B7" w:rsidRDefault="00322A0A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A314B7" w:rsidRDefault="00A314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4B7" w:rsidRDefault="00A314B7">
      <w:pPr>
        <w:jc w:val="center"/>
        <w:rPr>
          <w:b/>
          <w:sz w:val="28"/>
          <w:szCs w:val="28"/>
        </w:rPr>
      </w:pPr>
    </w:p>
    <w:p w:rsidR="00A314B7" w:rsidRDefault="00322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314B7" w:rsidRDefault="00A314B7">
      <w:pPr>
        <w:jc w:val="center"/>
        <w:rPr>
          <w:b/>
          <w:bCs/>
          <w:sz w:val="28"/>
          <w:szCs w:val="28"/>
        </w:rPr>
      </w:pPr>
    </w:p>
    <w:p w:rsidR="00A314B7" w:rsidRPr="009937F7" w:rsidRDefault="00322A0A">
      <w:pPr>
        <w:rPr>
          <w:bCs/>
        </w:rPr>
      </w:pPr>
      <w:r w:rsidRPr="009937F7">
        <w:rPr>
          <w:bCs/>
          <w:sz w:val="28"/>
        </w:rPr>
        <w:t>18.10.202</w:t>
      </w:r>
      <w:r w:rsidRPr="009937F7">
        <w:rPr>
          <w:bCs/>
          <w:sz w:val="28"/>
        </w:rPr>
        <w:t>1</w:t>
      </w:r>
      <w:r w:rsidRPr="009937F7">
        <w:rPr>
          <w:bCs/>
          <w:sz w:val="28"/>
        </w:rPr>
        <w:t xml:space="preserve"> года                            </w:t>
      </w:r>
      <w:r w:rsidRPr="009937F7">
        <w:rPr>
          <w:bCs/>
          <w:sz w:val="28"/>
          <w:szCs w:val="28"/>
        </w:rPr>
        <w:t>№  76</w:t>
      </w:r>
      <w:r w:rsidR="009937F7" w:rsidRPr="009937F7">
        <w:rPr>
          <w:bCs/>
          <w:sz w:val="28"/>
          <w:szCs w:val="28"/>
        </w:rPr>
        <w:t xml:space="preserve">                      </w:t>
      </w:r>
      <w:r w:rsidRPr="009937F7">
        <w:rPr>
          <w:bCs/>
          <w:sz w:val="28"/>
          <w:szCs w:val="28"/>
        </w:rPr>
        <w:t>х.</w:t>
      </w:r>
      <w:r w:rsidR="009937F7" w:rsidRPr="009937F7">
        <w:rPr>
          <w:bCs/>
          <w:sz w:val="28"/>
          <w:szCs w:val="28"/>
        </w:rPr>
        <w:t xml:space="preserve"> </w:t>
      </w:r>
      <w:r w:rsidRPr="009937F7">
        <w:rPr>
          <w:bCs/>
          <w:sz w:val="28"/>
          <w:szCs w:val="28"/>
        </w:rPr>
        <w:t>Верхнеобливский</w:t>
      </w:r>
    </w:p>
    <w:p w:rsidR="00A314B7" w:rsidRPr="009937F7" w:rsidRDefault="00A314B7">
      <w:pPr>
        <w:jc w:val="both"/>
        <w:rPr>
          <w:bCs/>
          <w:iCs/>
          <w:sz w:val="28"/>
          <w:szCs w:val="28"/>
        </w:rPr>
      </w:pPr>
    </w:p>
    <w:p w:rsidR="00A314B7" w:rsidRPr="009937F7" w:rsidRDefault="00A314B7">
      <w:pPr>
        <w:jc w:val="both"/>
        <w:rPr>
          <w:bCs/>
          <w:iCs/>
          <w:sz w:val="28"/>
          <w:szCs w:val="28"/>
        </w:rPr>
      </w:pPr>
    </w:p>
    <w:p w:rsidR="00A314B7" w:rsidRPr="009937F7" w:rsidRDefault="00322A0A">
      <w:pPr>
        <w:ind w:firstLine="539"/>
        <w:rPr>
          <w:bCs/>
        </w:rPr>
      </w:pPr>
      <w:r w:rsidRPr="009937F7">
        <w:rPr>
          <w:bCs/>
          <w:iCs/>
          <w:color w:val="000000"/>
          <w:sz w:val="28"/>
          <w:szCs w:val="28"/>
        </w:rPr>
        <w:t>О внесении изменений в постановление</w:t>
      </w:r>
    </w:p>
    <w:p w:rsidR="00A314B7" w:rsidRPr="009937F7" w:rsidRDefault="00322A0A">
      <w:pPr>
        <w:rPr>
          <w:bCs/>
        </w:rPr>
      </w:pPr>
      <w:r w:rsidRPr="009937F7">
        <w:rPr>
          <w:bCs/>
          <w:color w:val="000000"/>
          <w:sz w:val="28"/>
          <w:szCs w:val="28"/>
        </w:rPr>
        <w:t>Администрации Верхнеобливского сельского</w:t>
      </w:r>
    </w:p>
    <w:p w:rsidR="00A314B7" w:rsidRPr="009937F7" w:rsidRDefault="00322A0A">
      <w:pPr>
        <w:tabs>
          <w:tab w:val="left" w:pos="6560"/>
        </w:tabs>
        <w:spacing w:line="276" w:lineRule="auto"/>
        <w:rPr>
          <w:bCs/>
        </w:rPr>
      </w:pPr>
      <w:r w:rsidRPr="009937F7">
        <w:rPr>
          <w:bCs/>
          <w:color w:val="000000"/>
          <w:sz w:val="28"/>
          <w:szCs w:val="28"/>
        </w:rPr>
        <w:t>поселения от 21.03.2016г</w:t>
      </w:r>
      <w:r w:rsidR="009937F7">
        <w:rPr>
          <w:bCs/>
          <w:color w:val="000000"/>
          <w:sz w:val="28"/>
          <w:szCs w:val="28"/>
        </w:rPr>
        <w:t xml:space="preserve">. </w:t>
      </w:r>
      <w:r w:rsidRPr="009937F7">
        <w:rPr>
          <w:bCs/>
          <w:color w:val="000000"/>
          <w:sz w:val="28"/>
          <w:szCs w:val="28"/>
        </w:rPr>
        <w:t xml:space="preserve"> №</w:t>
      </w:r>
      <w:r w:rsidR="009937F7">
        <w:rPr>
          <w:bCs/>
          <w:color w:val="000000"/>
          <w:sz w:val="28"/>
          <w:szCs w:val="28"/>
        </w:rPr>
        <w:t xml:space="preserve"> </w:t>
      </w:r>
      <w:r w:rsidRPr="009937F7">
        <w:rPr>
          <w:bCs/>
          <w:color w:val="000000"/>
          <w:sz w:val="28"/>
          <w:szCs w:val="28"/>
        </w:rPr>
        <w:t>32  «</w:t>
      </w:r>
      <w:r w:rsidRPr="009937F7">
        <w:rPr>
          <w:bCs/>
          <w:sz w:val="28"/>
          <w:szCs w:val="28"/>
          <w:lang w:eastAsia="en-US"/>
        </w:rPr>
        <w:t xml:space="preserve">Об утверждении </w:t>
      </w:r>
    </w:p>
    <w:p w:rsidR="00A314B7" w:rsidRPr="009937F7" w:rsidRDefault="00322A0A">
      <w:pPr>
        <w:tabs>
          <w:tab w:val="left" w:pos="6560"/>
        </w:tabs>
        <w:spacing w:line="276" w:lineRule="auto"/>
        <w:rPr>
          <w:bCs/>
          <w:sz w:val="28"/>
          <w:szCs w:val="28"/>
          <w:lang w:eastAsia="en-US"/>
        </w:rPr>
      </w:pPr>
      <w:r w:rsidRPr="009937F7">
        <w:rPr>
          <w:bCs/>
          <w:sz w:val="28"/>
          <w:szCs w:val="28"/>
          <w:lang w:eastAsia="en-US"/>
        </w:rPr>
        <w:t>административного регламента по предоставлению</w:t>
      </w:r>
    </w:p>
    <w:p w:rsidR="00A314B7" w:rsidRPr="009937F7" w:rsidRDefault="00322A0A">
      <w:pPr>
        <w:tabs>
          <w:tab w:val="left" w:pos="6560"/>
        </w:tabs>
        <w:spacing w:line="276" w:lineRule="auto"/>
        <w:rPr>
          <w:bCs/>
        </w:rPr>
      </w:pPr>
      <w:r w:rsidRPr="009937F7">
        <w:rPr>
          <w:bCs/>
          <w:sz w:val="28"/>
          <w:szCs w:val="28"/>
          <w:lang w:eastAsia="en-US"/>
        </w:rPr>
        <w:t>муниципальной услуги «</w:t>
      </w:r>
      <w:r w:rsidRPr="009937F7">
        <w:rPr>
          <w:rFonts w:eastAsia="Calibri"/>
          <w:bCs/>
          <w:sz w:val="28"/>
          <w:szCs w:val="28"/>
          <w:lang w:eastAsia="en-US"/>
        </w:rPr>
        <w:t>Предоставление разрешения</w:t>
      </w:r>
    </w:p>
    <w:p w:rsidR="00A314B7" w:rsidRPr="009937F7" w:rsidRDefault="00322A0A">
      <w:pPr>
        <w:tabs>
          <w:tab w:val="left" w:pos="6560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9937F7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</w:t>
      </w:r>
      <w:r w:rsidRPr="009937F7">
        <w:rPr>
          <w:rFonts w:eastAsia="Calibri"/>
          <w:bCs/>
          <w:sz w:val="28"/>
          <w:szCs w:val="28"/>
          <w:lang w:eastAsia="en-US"/>
        </w:rPr>
        <w:t>параметров разрешенного</w:t>
      </w:r>
    </w:p>
    <w:p w:rsidR="00A314B7" w:rsidRPr="009937F7" w:rsidRDefault="00322A0A">
      <w:pPr>
        <w:tabs>
          <w:tab w:val="left" w:pos="6560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9937F7">
        <w:rPr>
          <w:rFonts w:eastAsia="Calibri"/>
          <w:bCs/>
          <w:sz w:val="28"/>
          <w:szCs w:val="28"/>
          <w:lang w:eastAsia="en-US"/>
        </w:rPr>
        <w:t>строительства, реконструкции объектов капитального</w:t>
      </w:r>
    </w:p>
    <w:p w:rsidR="00A314B7" w:rsidRPr="009937F7" w:rsidRDefault="00322A0A">
      <w:pPr>
        <w:tabs>
          <w:tab w:val="left" w:pos="6560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9937F7">
        <w:rPr>
          <w:rFonts w:eastAsia="Calibri"/>
          <w:bCs/>
          <w:sz w:val="28"/>
          <w:szCs w:val="28"/>
          <w:lang w:eastAsia="en-US"/>
        </w:rPr>
        <w:t>строительства»</w:t>
      </w:r>
    </w:p>
    <w:p w:rsidR="00A314B7" w:rsidRPr="009937F7" w:rsidRDefault="00A314B7">
      <w:pPr>
        <w:tabs>
          <w:tab w:val="left" w:pos="6560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A314B7" w:rsidRPr="009937F7" w:rsidRDefault="009937F7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22A0A" w:rsidRPr="009937F7">
        <w:rPr>
          <w:rFonts w:ascii="Times New Roman" w:hAnsi="Times New Roman"/>
          <w:bCs/>
          <w:sz w:val="28"/>
          <w:szCs w:val="28"/>
        </w:rPr>
        <w:t>В соответствии с Федеральным законом от  29.12.2020 № 468-ФЗ «О внесении изменений в Градостроительный кодекс Российской Федерации и отдельные законодательные акты Р</w:t>
      </w:r>
      <w:r w:rsidR="00322A0A" w:rsidRPr="009937F7">
        <w:rPr>
          <w:rFonts w:ascii="Times New Roman" w:hAnsi="Times New Roman"/>
          <w:bCs/>
          <w:sz w:val="28"/>
          <w:szCs w:val="28"/>
        </w:rPr>
        <w:t>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2A0A" w:rsidRPr="009937F7">
        <w:rPr>
          <w:rFonts w:ascii="Times New Roman" w:eastAsia="Calibri" w:hAnsi="Times New Roman"/>
          <w:bCs/>
          <w:sz w:val="28"/>
          <w:szCs w:val="28"/>
          <w:lang w:eastAsia="en-US"/>
        </w:rPr>
        <w:t>в связи с изменениями действующего законодательства, в целях приведения муниципального правового акта в соответ</w:t>
      </w:r>
      <w:r w:rsidR="00322A0A" w:rsidRPr="009937F7">
        <w:rPr>
          <w:rFonts w:ascii="Times New Roman" w:eastAsia="Calibri" w:hAnsi="Times New Roman"/>
          <w:bCs/>
          <w:sz w:val="28"/>
          <w:szCs w:val="28"/>
          <w:lang w:eastAsia="en-US"/>
        </w:rPr>
        <w:t>ствие с Федеральным законом от 29.12.2004 № 190-ФЗ «Градостроительный кодекс Российской Федерации»,</w:t>
      </w:r>
      <w:r w:rsidR="00322A0A" w:rsidRPr="009937F7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образования «Верхнеобливское  сельское  поселение»,</w:t>
      </w:r>
    </w:p>
    <w:p w:rsidR="00A314B7" w:rsidRPr="009937F7" w:rsidRDefault="00A314B7">
      <w:pPr>
        <w:tabs>
          <w:tab w:val="left" w:pos="6560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A314B7" w:rsidRPr="009937F7" w:rsidRDefault="00322A0A">
      <w:pPr>
        <w:tabs>
          <w:tab w:val="left" w:pos="6560"/>
        </w:tabs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937F7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A314B7" w:rsidRPr="009937F7" w:rsidRDefault="00A314B7">
      <w:pPr>
        <w:tabs>
          <w:tab w:val="left" w:pos="6560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A314B7" w:rsidRPr="009937F7" w:rsidRDefault="009937F7">
      <w:pPr>
        <w:rPr>
          <w:bCs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="00322A0A" w:rsidRPr="009937F7">
        <w:rPr>
          <w:rFonts w:eastAsia="Calibri"/>
          <w:bCs/>
          <w:sz w:val="28"/>
          <w:szCs w:val="28"/>
          <w:lang w:eastAsia="en-US"/>
        </w:rPr>
        <w:t>1.   Внести в  изменения</w:t>
      </w:r>
      <w:r w:rsidR="00322A0A" w:rsidRPr="009937F7">
        <w:rPr>
          <w:bCs/>
          <w:color w:val="000000"/>
          <w:sz w:val="28"/>
          <w:szCs w:val="28"/>
        </w:rPr>
        <w:t xml:space="preserve"> в постановление Администрации </w:t>
      </w:r>
      <w:r w:rsidR="00322A0A" w:rsidRPr="009937F7">
        <w:rPr>
          <w:bCs/>
          <w:color w:val="000000"/>
          <w:sz w:val="28"/>
          <w:szCs w:val="28"/>
        </w:rPr>
        <w:t>Верхнеобливского сельского  поселения от 21.03.2016г</w:t>
      </w:r>
      <w:r>
        <w:rPr>
          <w:bCs/>
          <w:color w:val="000000"/>
          <w:sz w:val="28"/>
          <w:szCs w:val="28"/>
        </w:rPr>
        <w:t>.</w:t>
      </w:r>
      <w:r w:rsidR="00322A0A" w:rsidRPr="009937F7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</w:t>
      </w:r>
      <w:r w:rsidR="00322A0A" w:rsidRPr="009937F7">
        <w:rPr>
          <w:bCs/>
          <w:color w:val="000000"/>
          <w:sz w:val="28"/>
          <w:szCs w:val="28"/>
        </w:rPr>
        <w:t>32  «</w:t>
      </w:r>
      <w:r w:rsidR="00322A0A" w:rsidRPr="009937F7">
        <w:rPr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 w:rsidR="00322A0A" w:rsidRPr="009937F7">
        <w:rPr>
          <w:rFonts w:eastAsia="Calibri"/>
          <w:bCs/>
          <w:sz w:val="28"/>
          <w:szCs w:val="28"/>
          <w:lang w:eastAsia="en-US"/>
        </w:rPr>
        <w:t>Предоставление разрешения  на отклонение от предельных параметров разрешенного строительства, реконструкции объек</w:t>
      </w:r>
      <w:r w:rsidR="00322A0A" w:rsidRPr="009937F7">
        <w:rPr>
          <w:rFonts w:eastAsia="Calibri"/>
          <w:bCs/>
          <w:sz w:val="28"/>
          <w:szCs w:val="28"/>
          <w:lang w:eastAsia="en-US"/>
        </w:rPr>
        <w:t>тов капитального строительства»:</w:t>
      </w:r>
    </w:p>
    <w:p w:rsidR="00A314B7" w:rsidRPr="009937F7" w:rsidRDefault="00322A0A">
      <w:pPr>
        <w:pStyle w:val="ac"/>
        <w:numPr>
          <w:ilvl w:val="1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9937F7">
        <w:rPr>
          <w:rFonts w:ascii="Times New Roman" w:hAnsi="Times New Roman" w:cs="Times New Roman"/>
          <w:bCs/>
          <w:sz w:val="28"/>
          <w:szCs w:val="28"/>
        </w:rPr>
        <w:t>Пункт 1.3.2. изложить в новой редакции:</w:t>
      </w:r>
    </w:p>
    <w:p w:rsidR="00A314B7" w:rsidRPr="009937F7" w:rsidRDefault="00322A0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7F7">
        <w:rPr>
          <w:rFonts w:ascii="Times New Roman" w:hAnsi="Times New Roman" w:cs="Times New Roman"/>
          <w:bCs/>
          <w:sz w:val="28"/>
          <w:szCs w:val="28"/>
        </w:rPr>
        <w:t>«1.3.2. Проект решения о предоставлении разрешения на отклонение от предельных параметров разрешенного строительства подготавливается в течении пятнадцати рабочих дней  со дня посту</w:t>
      </w:r>
      <w:r w:rsidRPr="009937F7">
        <w:rPr>
          <w:rFonts w:ascii="Times New Roman" w:hAnsi="Times New Roman" w:cs="Times New Roman"/>
          <w:bCs/>
          <w:sz w:val="28"/>
          <w:szCs w:val="28"/>
        </w:rPr>
        <w:t xml:space="preserve">пления заявления опредоставлении такого разрешения и </w:t>
      </w:r>
      <w:r w:rsidRPr="009937F7">
        <w:rPr>
          <w:rFonts w:ascii="Times New Roman" w:hAnsi="Times New Roman" w:cs="Times New Roman"/>
          <w:bCs/>
          <w:sz w:val="28"/>
          <w:szCs w:val="28"/>
        </w:rPr>
        <w:t xml:space="preserve">подлежит рассмотрению на  </w:t>
      </w:r>
      <w:r w:rsidRPr="009937F7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или  публичных слушаниях, проводимых в порядке,  установленном статьями 5.1. и  ст. 39  Градостроительного Кодекса Российской Федерации, за исключением случая, ког</w:t>
      </w:r>
      <w:r w:rsidRPr="009937F7">
        <w:rPr>
          <w:rFonts w:ascii="Times New Roman" w:hAnsi="Times New Roman" w:cs="Times New Roman"/>
          <w:bCs/>
          <w:sz w:val="28"/>
          <w:szCs w:val="28"/>
        </w:rPr>
        <w:t>да такое отклонение необходимо в  целях однократного изменения одного или  нескольких предельных  параметров разрешенного строительства, установленных градостроительным регламентом для  конкретной территориальной зоны, но  не более чем на десять процентов.</w:t>
      </w:r>
      <w:r w:rsidRPr="009937F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314B7" w:rsidRPr="009937F7" w:rsidRDefault="009937F7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>1.2. Пункт 3.7.7. изложить в новой редакции:</w:t>
      </w:r>
    </w:p>
    <w:p w:rsidR="00A314B7" w:rsidRPr="009937F7" w:rsidRDefault="00322A0A" w:rsidP="009937F7">
      <w:pPr>
        <w:pStyle w:val="Style7"/>
        <w:widowControl/>
        <w:tabs>
          <w:tab w:val="left" w:pos="1354"/>
        </w:tabs>
        <w:spacing w:line="240" w:lineRule="auto"/>
        <w:jc w:val="both"/>
        <w:rPr>
          <w:rFonts w:ascii="Times New Roman" w:hAnsi="Times New Roman" w:cs="Times New Roman"/>
        </w:rPr>
      </w:pPr>
      <w:r w:rsidRPr="009937F7">
        <w:rPr>
          <w:rStyle w:val="FontStyle47"/>
          <w:rFonts w:eastAsia="Arial"/>
          <w:bCs/>
          <w:sz w:val="28"/>
          <w:szCs w:val="28"/>
        </w:rPr>
        <w:t>«3.3.7. Максимальный срок исполнения данной административной процедуры составляет пятнадцать рабочих дней с момента поступления заявления специалисту»;</w:t>
      </w:r>
    </w:p>
    <w:p w:rsidR="00A314B7" w:rsidRPr="009937F7" w:rsidRDefault="009937F7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>1.3.  Пункт 3.4.6. изложить в новой редакции:</w:t>
      </w:r>
    </w:p>
    <w:p w:rsidR="00A314B7" w:rsidRPr="009937F7" w:rsidRDefault="00322A0A" w:rsidP="009937F7">
      <w:pPr>
        <w:pStyle w:val="Style7"/>
        <w:widowControl/>
        <w:tabs>
          <w:tab w:val="left" w:pos="1354"/>
        </w:tabs>
        <w:spacing w:line="240" w:lineRule="auto"/>
        <w:jc w:val="both"/>
        <w:rPr>
          <w:rFonts w:ascii="Times New Roman" w:hAnsi="Times New Roman" w:cs="Times New Roman"/>
        </w:rPr>
      </w:pPr>
      <w:r w:rsidRPr="009937F7">
        <w:rPr>
          <w:rFonts w:ascii="Times New Roman" w:hAnsi="Times New Roman" w:cs="Times New Roman"/>
          <w:bCs/>
          <w:sz w:val="28"/>
          <w:szCs w:val="28"/>
        </w:rPr>
        <w:t>«3.4.6.</w:t>
      </w:r>
      <w:r w:rsidRPr="009937F7">
        <w:rPr>
          <w:rStyle w:val="FontStyle47"/>
          <w:rFonts w:eastAsia="Arial"/>
          <w:bCs/>
          <w:color w:val="000000"/>
          <w:sz w:val="28"/>
          <w:szCs w:val="28"/>
        </w:rPr>
        <w:t>Мак</w:t>
      </w:r>
      <w:r w:rsidRPr="009937F7">
        <w:rPr>
          <w:rStyle w:val="FontStyle47"/>
          <w:rFonts w:eastAsia="Arial"/>
          <w:bCs/>
          <w:color w:val="000000"/>
          <w:sz w:val="28"/>
          <w:szCs w:val="28"/>
        </w:rPr>
        <w:t>симальный срок исполнения данной административной процедуры составляет пятнадцать рабочих дней</w:t>
      </w:r>
      <w:r w:rsidR="009937F7">
        <w:rPr>
          <w:rStyle w:val="FontStyle47"/>
          <w:rFonts w:eastAsia="Arial"/>
          <w:bCs/>
          <w:color w:val="000000"/>
          <w:sz w:val="28"/>
          <w:szCs w:val="28"/>
        </w:rPr>
        <w:t xml:space="preserve"> </w:t>
      </w:r>
      <w:r w:rsidRPr="009937F7">
        <w:rPr>
          <w:rStyle w:val="FontStyle47"/>
          <w:rFonts w:eastAsia="Arial"/>
          <w:bCs/>
          <w:color w:val="000000"/>
          <w:sz w:val="28"/>
          <w:szCs w:val="28"/>
        </w:rPr>
        <w:t>с момента назначения даты проведения публичных слушаний;</w:t>
      </w:r>
    </w:p>
    <w:p w:rsidR="009937F7" w:rsidRDefault="009937F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314B7" w:rsidRPr="009937F7" w:rsidRDefault="009937F7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>2. Разместить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  Верхнеобливского </w:t>
      </w:r>
      <w:r w:rsidR="00322A0A" w:rsidRPr="00993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322A0A" w:rsidRPr="009937F7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9937F7" w:rsidRDefault="009937F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4B7" w:rsidRPr="009937F7" w:rsidRDefault="009937F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9937F7" w:rsidRDefault="009937F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4B7" w:rsidRPr="009937F7" w:rsidRDefault="009937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22A0A" w:rsidRPr="009937F7">
        <w:rPr>
          <w:rFonts w:ascii="Times New Roman" w:hAnsi="Times New Roman" w:cs="Times New Roman"/>
          <w:bCs/>
          <w:sz w:val="28"/>
          <w:szCs w:val="28"/>
        </w:rPr>
        <w:t>4.  Контроль  за  исполнением настоящего постановления оставляю за собой.</w:t>
      </w:r>
    </w:p>
    <w:p w:rsidR="00A314B7" w:rsidRPr="009937F7" w:rsidRDefault="00A314B7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</w:pPr>
    </w:p>
    <w:p w:rsidR="00A314B7" w:rsidRPr="009937F7" w:rsidRDefault="00A314B7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</w:pPr>
    </w:p>
    <w:p w:rsidR="00A314B7" w:rsidRPr="009937F7" w:rsidRDefault="00A314B7">
      <w:pPr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14B7" w:rsidRPr="009937F7" w:rsidRDefault="00322A0A">
      <w:pPr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9937F7">
        <w:rPr>
          <w:rFonts w:ascii="Times New Roman" w:hAnsi="Times New Roman" w:cs="Times New Roman"/>
          <w:bCs/>
          <w:iCs/>
          <w:sz w:val="28"/>
          <w:szCs w:val="28"/>
        </w:rPr>
        <w:t>И.</w:t>
      </w:r>
      <w:r w:rsidR="009937F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937F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937F7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9937F7">
        <w:rPr>
          <w:rFonts w:ascii="Times New Roman" w:hAnsi="Times New Roman" w:cs="Times New Roman"/>
          <w:bCs/>
          <w:iCs/>
          <w:sz w:val="28"/>
          <w:szCs w:val="28"/>
        </w:rPr>
        <w:t>лавы Администрации</w:t>
      </w:r>
    </w:p>
    <w:p w:rsidR="00A314B7" w:rsidRPr="009937F7" w:rsidRDefault="00322A0A">
      <w:pPr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9937F7">
        <w:rPr>
          <w:rFonts w:ascii="Times New Roman" w:hAnsi="Times New Roman" w:cs="Times New Roman"/>
          <w:bCs/>
          <w:iCs/>
          <w:sz w:val="28"/>
          <w:szCs w:val="28"/>
        </w:rPr>
        <w:t>Верхнеобливского</w:t>
      </w:r>
    </w:p>
    <w:p w:rsidR="00A314B7" w:rsidRPr="009937F7" w:rsidRDefault="00322A0A">
      <w:pPr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9937F7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поселения:                                                       И.А.Калашникова</w:t>
      </w:r>
    </w:p>
    <w:sectPr w:rsidR="00A314B7" w:rsidRPr="009937F7" w:rsidSect="009937F7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3A3"/>
    <w:multiLevelType w:val="multilevel"/>
    <w:tmpl w:val="95509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585A3342"/>
    <w:multiLevelType w:val="multilevel"/>
    <w:tmpl w:val="496067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A314B7"/>
    <w:rsid w:val="00322A0A"/>
    <w:rsid w:val="009937F7"/>
    <w:rsid w:val="00A3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7"/>
    <w:pPr>
      <w:widowControl w:val="0"/>
      <w:suppressAutoHyphens/>
    </w:pPr>
  </w:style>
  <w:style w:type="paragraph" w:styleId="1">
    <w:name w:val="heading 1"/>
    <w:basedOn w:val="a0"/>
    <w:next w:val="a1"/>
    <w:rsid w:val="00A314B7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A314B7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A314B7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47">
    <w:name w:val="Font Style47"/>
    <w:qFormat/>
    <w:rsid w:val="00A314B7"/>
    <w:rPr>
      <w:rFonts w:ascii="Times New Roman" w:hAnsi="Times New Roman" w:cs="Times New Roman"/>
      <w:sz w:val="22"/>
      <w:szCs w:val="22"/>
    </w:rPr>
  </w:style>
  <w:style w:type="paragraph" w:customStyle="1" w:styleId="a0">
    <w:name w:val="Заголовок"/>
    <w:basedOn w:val="a"/>
    <w:next w:val="a1"/>
    <w:qFormat/>
    <w:rsid w:val="00A314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A314B7"/>
    <w:pPr>
      <w:spacing w:after="140" w:line="288" w:lineRule="auto"/>
    </w:pPr>
  </w:style>
  <w:style w:type="paragraph" w:styleId="a5">
    <w:name w:val="List"/>
    <w:basedOn w:val="a1"/>
    <w:rsid w:val="00A314B7"/>
  </w:style>
  <w:style w:type="paragraph" w:styleId="a6">
    <w:name w:val="Title"/>
    <w:basedOn w:val="a"/>
    <w:rsid w:val="00A314B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314B7"/>
    <w:pPr>
      <w:suppressLineNumbers/>
    </w:pPr>
  </w:style>
  <w:style w:type="paragraph" w:customStyle="1" w:styleId="a8">
    <w:name w:val="Блочная цитата"/>
    <w:basedOn w:val="a"/>
    <w:qFormat/>
    <w:rsid w:val="00A314B7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A314B7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A314B7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qFormat/>
    <w:rsid w:val="00A314B7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A314B7"/>
    <w:pPr>
      <w:widowControl w:val="0"/>
      <w:suppressAutoHyphens/>
    </w:pPr>
    <w:rPr>
      <w:rFonts w:ascii="Arial" w:hAnsi="Arial" w:cs="Arial"/>
      <w:b/>
      <w:bCs/>
      <w:sz w:val="14"/>
      <w:szCs w:val="14"/>
    </w:rPr>
  </w:style>
  <w:style w:type="paragraph" w:styleId="ab">
    <w:name w:val="No Spacing"/>
    <w:qFormat/>
    <w:rsid w:val="00A314B7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paragraph" w:styleId="ac">
    <w:name w:val="List Paragraph"/>
    <w:basedOn w:val="a"/>
    <w:qFormat/>
    <w:rsid w:val="00A3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qFormat/>
    <w:rsid w:val="00A314B7"/>
    <w:pPr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>Верхнеобливское СП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2021-11-12T08:28:00Z</dcterms:created>
  <dcterms:modified xsi:type="dcterms:W3CDTF">2021-11-12T08:28:00Z</dcterms:modified>
  <dc:language>ru-RU</dc:language>
</cp:coreProperties>
</file>