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560A90">
        <w:rPr>
          <w:b/>
          <w:color w:val="000000"/>
          <w:shd w:val="clear" w:color="auto" w:fill="FFFFFF"/>
        </w:rPr>
        <w:t>3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E7B29" w:rsidRDefault="00AF00FE" w:rsidP="00C34A0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C34A0F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</w:t>
      </w:r>
    </w:p>
    <w:p w:rsidR="00E67A76" w:rsidRDefault="00560A90" w:rsidP="00E67A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A76">
        <w:rPr>
          <w:sz w:val="28"/>
          <w:szCs w:val="28"/>
        </w:rPr>
        <w:t>РОССИЙСКАЯ ФЕДЕРАЦИЯ</w:t>
      </w:r>
    </w:p>
    <w:p w:rsidR="00E67A76" w:rsidRDefault="00E67A76" w:rsidP="00E67A7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67A76" w:rsidRDefault="00E67A76" w:rsidP="00E67A7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E67A76" w:rsidRDefault="00E67A76" w:rsidP="00E67A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7A76" w:rsidRDefault="00E67A76" w:rsidP="00E67A76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E67A76" w:rsidRDefault="00E67A76" w:rsidP="00E67A76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E67A76" w:rsidRPr="00C221EB" w:rsidRDefault="00E67A76" w:rsidP="00E67A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E67A76" w:rsidRPr="00C221EB" w:rsidRDefault="00E67A76" w:rsidP="00E67A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E67A76" w:rsidRPr="00C221EB" w:rsidRDefault="00E67A76" w:rsidP="00E67A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 xml:space="preserve">147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E67A76" w:rsidRPr="00C221EB" w:rsidRDefault="00E67A76" w:rsidP="00E67A76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E67A76" w:rsidRPr="00C221EB" w:rsidRDefault="00E67A76" w:rsidP="00E67A7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67A76" w:rsidRPr="00C221EB" w:rsidRDefault="00E67A76" w:rsidP="00E67A7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67A76" w:rsidRPr="00C221EB" w:rsidRDefault="00E67A76" w:rsidP="00E67A7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E67A76" w:rsidRPr="00C221EB" w:rsidRDefault="00E67A76" w:rsidP="00E67A76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E67A76" w:rsidRPr="00C221EB" w:rsidRDefault="00E67A76" w:rsidP="00E67A76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4D1E07">
        <w:rPr>
          <w:rFonts w:ascii="Times New Roman" w:hAnsi="Times New Roman"/>
          <w:bCs/>
          <w:sz w:val="28"/>
          <w:lang w:eastAsia="ar-SA"/>
        </w:rPr>
        <w:t>Предварительное</w:t>
      </w:r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Pr="004D1E07">
        <w:rPr>
          <w:rFonts w:ascii="Times New Roman" w:hAnsi="Times New Roman"/>
          <w:bCs/>
          <w:sz w:val="28"/>
          <w:lang w:eastAsia="ar-SA"/>
        </w:rPr>
        <w:t>согласование предоставления земельного участка</w:t>
      </w:r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Pr="006E21E1">
        <w:rPr>
          <w:rFonts w:ascii="Times New Roman" w:hAnsi="Times New Roman"/>
          <w:bCs/>
          <w:sz w:val="28"/>
          <w:lang w:eastAsia="ar-SA"/>
        </w:rPr>
        <w:t>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E67A76" w:rsidRPr="00C221EB" w:rsidRDefault="00E67A76" w:rsidP="00E67A76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E67A76" w:rsidRPr="00C221EB" w:rsidRDefault="00E67A76" w:rsidP="00E67A76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E67A76" w:rsidRPr="00C221EB" w:rsidRDefault="00E67A76" w:rsidP="00E67A76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E67A76" w:rsidRPr="00C221EB" w:rsidRDefault="00E67A76" w:rsidP="00E67A76">
      <w:pPr>
        <w:pStyle w:val="af8"/>
        <w:ind w:firstLine="0"/>
        <w:jc w:val="center"/>
        <w:rPr>
          <w:sz w:val="28"/>
          <w:szCs w:val="28"/>
        </w:rPr>
      </w:pPr>
    </w:p>
    <w:p w:rsidR="00E67A76" w:rsidRPr="00C221EB" w:rsidRDefault="00E67A76" w:rsidP="00E67A76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№88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4D1E07">
        <w:rPr>
          <w:bCs/>
          <w:sz w:val="28"/>
          <w:lang w:eastAsia="ar-SA"/>
        </w:rPr>
        <w:t>Предварительное</w:t>
      </w:r>
      <w:r>
        <w:rPr>
          <w:bCs/>
          <w:sz w:val="28"/>
          <w:lang w:eastAsia="ar-SA"/>
        </w:rPr>
        <w:t xml:space="preserve"> </w:t>
      </w:r>
      <w:r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E67A76" w:rsidRPr="00C221EB" w:rsidRDefault="00E67A76" w:rsidP="00E67A76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4D1E07">
        <w:rPr>
          <w:bCs/>
          <w:sz w:val="28"/>
          <w:lang w:eastAsia="ar-SA"/>
        </w:rPr>
        <w:t>Предварительное</w:t>
      </w:r>
      <w:r>
        <w:rPr>
          <w:bCs/>
          <w:sz w:val="28"/>
          <w:lang w:eastAsia="ar-SA"/>
        </w:rPr>
        <w:t xml:space="preserve"> </w:t>
      </w:r>
      <w:r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E67A76" w:rsidRPr="00C221EB" w:rsidRDefault="00E67A76" w:rsidP="00E67A7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E67A76" w:rsidRPr="00C221EB" w:rsidRDefault="00E67A76" w:rsidP="00E67A7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E67A76" w:rsidRPr="00C221EB" w:rsidRDefault="00E67A76" w:rsidP="00E67A76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67A76" w:rsidRDefault="00E67A76" w:rsidP="00E67A76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67A76" w:rsidRDefault="00E67A76" w:rsidP="00E67A76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№88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4D1E07">
        <w:rPr>
          <w:bCs/>
          <w:sz w:val="28"/>
          <w:lang w:eastAsia="ar-SA"/>
        </w:rPr>
        <w:t>Предварительное</w:t>
      </w:r>
      <w:r>
        <w:rPr>
          <w:bCs/>
          <w:sz w:val="28"/>
          <w:lang w:eastAsia="ar-SA"/>
        </w:rPr>
        <w:t xml:space="preserve"> </w:t>
      </w:r>
      <w:r w:rsidRPr="004D1E07">
        <w:rPr>
          <w:bCs/>
          <w:sz w:val="28"/>
          <w:lang w:eastAsia="ar-SA"/>
        </w:rPr>
        <w:t>согласование предоставления земельного участка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E67A76" w:rsidRPr="004315D7" w:rsidRDefault="00E67A76" w:rsidP="00E67A76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E67A76" w:rsidRPr="00FD1E26" w:rsidRDefault="00E67A76" w:rsidP="00E67A76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E67A76" w:rsidRPr="00FD1E26" w:rsidRDefault="00E67A76" w:rsidP="00E67A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E67A76" w:rsidRPr="00FD1E26" w:rsidRDefault="00E67A76" w:rsidP="00E67A76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E67A76" w:rsidRDefault="00E67A76" w:rsidP="00E67A76">
      <w:pPr>
        <w:ind w:left="20" w:right="20" w:firstLine="520"/>
        <w:jc w:val="both"/>
        <w:rPr>
          <w:sz w:val="28"/>
          <w:szCs w:val="28"/>
        </w:rPr>
      </w:pPr>
    </w:p>
    <w:p w:rsidR="00E67A76" w:rsidRDefault="00E67A76" w:rsidP="00E67A76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E67A76" w:rsidRDefault="00E67A76" w:rsidP="00E67A76">
      <w:pPr>
        <w:ind w:left="708" w:right="20" w:hanging="708"/>
        <w:jc w:val="both"/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</w:t>
      </w:r>
    </w:p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53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EDFA-27E9-468D-BA84-4E33DDCA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2024-08-13T11:00:00Z</dcterms:created>
  <dcterms:modified xsi:type="dcterms:W3CDTF">2024-08-13T11:00:00Z</dcterms:modified>
</cp:coreProperties>
</file>