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2565D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E62162">
        <w:rPr>
          <w:b/>
          <w:color w:val="000000"/>
          <w:sz w:val="24"/>
          <w:szCs w:val="24"/>
        </w:rPr>
        <w:t xml:space="preserve"> Вторник</w:t>
      </w:r>
      <w:r w:rsidR="00470F91">
        <w:rPr>
          <w:b/>
          <w:color w:val="000000"/>
          <w:sz w:val="24"/>
          <w:szCs w:val="24"/>
        </w:rPr>
        <w:t xml:space="preserve"> 2</w:t>
      </w:r>
      <w:r w:rsidR="00E62162">
        <w:rPr>
          <w:b/>
          <w:color w:val="000000"/>
          <w:sz w:val="24"/>
          <w:szCs w:val="24"/>
        </w:rPr>
        <w:t>8</w:t>
      </w:r>
      <w:r w:rsidR="0098550B">
        <w:rPr>
          <w:b/>
          <w:color w:val="000000"/>
          <w:sz w:val="24"/>
          <w:szCs w:val="24"/>
        </w:rPr>
        <w:t xml:space="preserve"> января</w:t>
      </w:r>
      <w:r w:rsidR="00980DD7">
        <w:rPr>
          <w:b/>
          <w:color w:val="000000"/>
          <w:sz w:val="24"/>
          <w:szCs w:val="24"/>
        </w:rPr>
        <w:t xml:space="preserve"> 202</w:t>
      </w:r>
      <w:r w:rsidR="0098550B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года</w:t>
      </w:r>
    </w:p>
    <w:p w:rsidR="00F64002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E62162">
        <w:rPr>
          <w:b/>
          <w:color w:val="000000"/>
          <w:shd w:val="clear" w:color="auto" w:fill="FFFFFF"/>
        </w:rPr>
        <w:t>5</w:t>
      </w:r>
    </w:p>
    <w:p w:rsidR="00922674" w:rsidRDefault="00922674" w:rsidP="00922674">
      <w:pPr>
        <w:jc w:val="center"/>
      </w:pPr>
    </w:p>
    <w:p w:rsidR="00F07CA7" w:rsidRDefault="00922674" w:rsidP="002371ED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</w:t>
      </w:r>
      <w:r w:rsidR="002371ED">
        <w:rPr>
          <w:b/>
          <w:shd w:val="clear" w:color="auto" w:fill="FFFFFF"/>
        </w:rPr>
        <w:t xml:space="preserve">ливского сельского поселения от </w:t>
      </w:r>
      <w:r>
        <w:rPr>
          <w:b/>
          <w:shd w:val="clear" w:color="auto" w:fill="FFFFFF"/>
        </w:rPr>
        <w:t>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F07CA7" w:rsidRDefault="00F07CA7" w:rsidP="00F07CA7">
      <w:pPr>
        <w:tabs>
          <w:tab w:val="left" w:pos="4694"/>
        </w:tabs>
      </w:pPr>
      <w:bookmarkStart w:id="0" w:name="_GoBack"/>
      <w:bookmarkEnd w:id="0"/>
      <w:r>
        <w:t xml:space="preserve">                                                     </w:t>
      </w:r>
    </w:p>
    <w:p w:rsidR="00F07CA7" w:rsidRPr="00AB1263" w:rsidRDefault="00F07CA7" w:rsidP="00F07CA7">
      <w:pPr>
        <w:tabs>
          <w:tab w:val="left" w:pos="4694"/>
        </w:tabs>
        <w:rPr>
          <w:b/>
        </w:rPr>
      </w:pPr>
      <w:r>
        <w:t xml:space="preserve">                                                               </w:t>
      </w:r>
      <w:r w:rsidRPr="00AB1263">
        <w:t xml:space="preserve">ИНФОРМАЦИОННОЕ СООБЩЕНИЕ </w:t>
      </w:r>
    </w:p>
    <w:p w:rsidR="00F07CA7" w:rsidRPr="00B64F7C" w:rsidRDefault="00F07CA7" w:rsidP="00F07CA7">
      <w:pPr>
        <w:pStyle w:val="a3"/>
        <w:spacing w:line="200" w:lineRule="atLeast"/>
        <w:rPr>
          <w:b/>
          <w:sz w:val="24"/>
          <w:szCs w:val="24"/>
        </w:rPr>
      </w:pPr>
      <w:r w:rsidRPr="00B64F7C">
        <w:rPr>
          <w:sz w:val="24"/>
          <w:szCs w:val="24"/>
        </w:rPr>
        <w:t xml:space="preserve">о проведении открытого аукциона в электронной форме по продаже земельного участка, находящегося в собственности муниципального образования «Верхнеобливское сельское поселение»  </w:t>
      </w:r>
    </w:p>
    <w:p w:rsidR="00F07CA7" w:rsidRPr="00B64F7C" w:rsidRDefault="00F07CA7" w:rsidP="00F07CA7">
      <w:pPr>
        <w:jc w:val="both"/>
        <w:rPr>
          <w:bCs/>
          <w:sz w:val="24"/>
          <w:szCs w:val="24"/>
        </w:rPr>
      </w:pPr>
      <w:r w:rsidRPr="00B64F7C">
        <w:rPr>
          <w:color w:val="FF0000"/>
          <w:sz w:val="24"/>
          <w:szCs w:val="24"/>
        </w:rPr>
        <w:tab/>
      </w:r>
      <w:r w:rsidRPr="00B64F7C">
        <w:rPr>
          <w:sz w:val="24"/>
          <w:szCs w:val="24"/>
        </w:rPr>
        <w:t>В соответствии с частью 1 статьей 17.1 Федерального закона от 26.07.2006 г № 135-ФЗ «О защите конкуренции», статьями 447, 448 Гражданского кодекса Российской Федерации, ст.39.11, ст. 39.13 Земельного кодекса Российской Федерации, Федеральным законом от 29.07.1998 № 135-ФЗ «Об оценочной деятельности в Российской Федерации»,</w:t>
      </w:r>
      <w:r w:rsidRPr="00B64F7C">
        <w:rPr>
          <w:rStyle w:val="14"/>
          <w:color w:val="000000"/>
          <w:sz w:val="24"/>
          <w:szCs w:val="24"/>
        </w:rPr>
        <w:t xml:space="preserve"> постановления Администрации </w:t>
      </w:r>
      <w:r w:rsidRPr="00B64F7C">
        <w:rPr>
          <w:rStyle w:val="14"/>
          <w:bCs/>
          <w:color w:val="000000"/>
          <w:sz w:val="24"/>
          <w:szCs w:val="24"/>
        </w:rPr>
        <w:t xml:space="preserve"> Верхнеобливского сельского поселения</w:t>
      </w:r>
      <w:r w:rsidRPr="00B64F7C">
        <w:rPr>
          <w:rStyle w:val="14"/>
          <w:sz w:val="24"/>
          <w:szCs w:val="24"/>
        </w:rPr>
        <w:t xml:space="preserve"> от </w:t>
      </w:r>
      <w:r>
        <w:rPr>
          <w:rStyle w:val="14"/>
          <w:sz w:val="24"/>
          <w:szCs w:val="24"/>
        </w:rPr>
        <w:t xml:space="preserve">  28 января</w:t>
      </w:r>
      <w:r w:rsidRPr="00B64F7C">
        <w:rPr>
          <w:rStyle w:val="14"/>
          <w:sz w:val="24"/>
          <w:szCs w:val="24"/>
        </w:rPr>
        <w:t xml:space="preserve"> 202</w:t>
      </w:r>
      <w:r>
        <w:rPr>
          <w:rStyle w:val="14"/>
          <w:sz w:val="24"/>
          <w:szCs w:val="24"/>
        </w:rPr>
        <w:t>5</w:t>
      </w:r>
      <w:r w:rsidRPr="00B64F7C">
        <w:rPr>
          <w:rStyle w:val="14"/>
          <w:sz w:val="24"/>
          <w:szCs w:val="24"/>
        </w:rPr>
        <w:t xml:space="preserve"> г №</w:t>
      </w:r>
      <w:r>
        <w:rPr>
          <w:rStyle w:val="14"/>
          <w:sz w:val="24"/>
          <w:szCs w:val="24"/>
        </w:rPr>
        <w:t>5</w:t>
      </w:r>
      <w:r w:rsidRPr="00B64F7C">
        <w:rPr>
          <w:rStyle w:val="14"/>
          <w:sz w:val="24"/>
          <w:szCs w:val="24"/>
        </w:rPr>
        <w:t xml:space="preserve">   «</w:t>
      </w:r>
      <w:bookmarkStart w:id="1" w:name="_Hlk493078558"/>
      <w:r w:rsidRPr="00B64F7C">
        <w:rPr>
          <w:iCs/>
          <w:sz w:val="24"/>
          <w:szCs w:val="24"/>
        </w:rPr>
        <w:t>О</w:t>
      </w:r>
      <w:bookmarkEnd w:id="1"/>
      <w:r w:rsidRPr="00B64F7C">
        <w:rPr>
          <w:iCs/>
          <w:sz w:val="24"/>
          <w:szCs w:val="24"/>
        </w:rPr>
        <w:t>б организации и проведении аукциона в электронной форме по продаже муниципального имущества, находящегося  в собственности муниципального образования «Верхнеобливское сельское поселение»,</w:t>
      </w:r>
      <w:r w:rsidRPr="00B64F7C">
        <w:rPr>
          <w:sz w:val="24"/>
          <w:szCs w:val="24"/>
        </w:rPr>
        <w:t xml:space="preserve"> </w:t>
      </w:r>
      <w:r w:rsidRPr="00B64F7C">
        <w:rPr>
          <w:bCs/>
          <w:iCs/>
          <w:sz w:val="24"/>
          <w:szCs w:val="24"/>
        </w:rPr>
        <w:t xml:space="preserve"> </w:t>
      </w:r>
      <w:r w:rsidRPr="00B64F7C">
        <w:rPr>
          <w:bCs/>
          <w:sz w:val="24"/>
          <w:szCs w:val="24"/>
        </w:rPr>
        <w:t xml:space="preserve">Администрация Верхнеобливского сельского поселения Тацинского  района объявляет </w:t>
      </w:r>
      <w:r w:rsidRPr="00B64F7C">
        <w:rPr>
          <w:sz w:val="24"/>
          <w:szCs w:val="24"/>
        </w:rPr>
        <w:t>о проведении открытого аукциона в электронной форме по продаже земельного участка, расположенного 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– Процедура). Процедура проводится в порядке, установленном в настоящем Информационном сообщении о проведении аукциона в электронной форме </w:t>
      </w:r>
      <w:r w:rsidRPr="00B64F7C">
        <w:rPr>
          <w:sz w:val="24"/>
          <w:szCs w:val="24"/>
        </w:rPr>
        <w:t>по продаже земельного участка, расположенного на территории Верхнеобливского сельского поселения Тацинского района</w:t>
      </w:r>
      <w:r w:rsidRPr="00B64F7C">
        <w:rPr>
          <w:bCs/>
          <w:sz w:val="24"/>
          <w:szCs w:val="24"/>
        </w:rPr>
        <w:t xml:space="preserve"> (далее — Информационное сообщение).</w:t>
      </w:r>
    </w:p>
    <w:p w:rsidR="00F07CA7" w:rsidRPr="00B64F7C" w:rsidRDefault="00F07CA7" w:rsidP="00F07CA7">
      <w:pPr>
        <w:jc w:val="both"/>
        <w:rPr>
          <w:b/>
          <w:sz w:val="24"/>
          <w:szCs w:val="24"/>
        </w:rPr>
      </w:pP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Наименование объекта:</w:t>
      </w:r>
      <w:r w:rsidRPr="00B64F7C">
        <w:rPr>
          <w:sz w:val="24"/>
          <w:szCs w:val="24"/>
        </w:rPr>
        <w:t xml:space="preserve"> земельный участок.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обременениях:</w:t>
      </w:r>
      <w:r w:rsidRPr="00B64F7C">
        <w:rPr>
          <w:sz w:val="24"/>
          <w:szCs w:val="24"/>
        </w:rPr>
        <w:t xml:space="preserve"> обременения и ограничения в использовании земельного  участка отсутствуют.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 правах на земельные участки</w:t>
      </w:r>
      <w:r w:rsidRPr="00B64F7C">
        <w:rPr>
          <w:sz w:val="24"/>
          <w:szCs w:val="24"/>
        </w:rPr>
        <w:t>: земельный участок  находится в собственности муниципального образования «Верхнеобливское сельское поселение»</w:t>
      </w:r>
    </w:p>
    <w:p w:rsidR="00F07CA7" w:rsidRPr="00B64F7C" w:rsidRDefault="00F07CA7" w:rsidP="00F07CA7">
      <w:pPr>
        <w:jc w:val="both"/>
        <w:rPr>
          <w:bCs/>
          <w:sz w:val="24"/>
          <w:szCs w:val="24"/>
        </w:rPr>
      </w:pPr>
    </w:p>
    <w:p w:rsidR="00F07CA7" w:rsidRPr="00B64F7C" w:rsidRDefault="00F07CA7" w:rsidP="00F07CA7">
      <w:pPr>
        <w:numPr>
          <w:ilvl w:val="0"/>
          <w:numId w:val="9"/>
        </w:numPr>
        <w:spacing w:line="100" w:lineRule="atLeast"/>
        <w:jc w:val="center"/>
        <w:textAlignment w:val="baseline"/>
        <w:rPr>
          <w:sz w:val="24"/>
          <w:szCs w:val="24"/>
        </w:rPr>
      </w:pPr>
      <w:r w:rsidRPr="00B64F7C">
        <w:rPr>
          <w:b/>
          <w:sz w:val="24"/>
          <w:szCs w:val="24"/>
        </w:rPr>
        <w:t>Сведения об организаторе аукциона</w:t>
      </w:r>
    </w:p>
    <w:p w:rsidR="00F07CA7" w:rsidRPr="00B64F7C" w:rsidRDefault="00F07CA7" w:rsidP="00F07CA7">
      <w:pPr>
        <w:pStyle w:val="Default"/>
        <w:spacing w:line="200" w:lineRule="atLeast"/>
        <w:jc w:val="both"/>
      </w:pPr>
    </w:p>
    <w:p w:rsidR="00F07CA7" w:rsidRPr="00B64F7C" w:rsidRDefault="00F07CA7" w:rsidP="00F07CA7">
      <w:pPr>
        <w:pStyle w:val="Default"/>
        <w:spacing w:line="200" w:lineRule="atLeast"/>
        <w:jc w:val="both"/>
        <w:rPr>
          <w:bCs/>
        </w:rPr>
      </w:pPr>
      <w:r w:rsidRPr="00B64F7C">
        <w:t xml:space="preserve">Администрация Верхнеобливского сельского поселения Тацинского района  </w:t>
      </w:r>
    </w:p>
    <w:p w:rsidR="00F07CA7" w:rsidRPr="00B64F7C" w:rsidRDefault="00F07CA7" w:rsidP="00F07CA7">
      <w:pPr>
        <w:pStyle w:val="Default"/>
        <w:spacing w:line="200" w:lineRule="atLeast"/>
        <w:jc w:val="both"/>
      </w:pPr>
      <w:r w:rsidRPr="00B64F7C">
        <w:rPr>
          <w:bCs/>
        </w:rPr>
        <w:t>Место нахождения: 347077, Ростовская область, Тацинский район, х.Верхнеобливский, ул.Советская, 57</w:t>
      </w:r>
      <w:r w:rsidRPr="00B64F7C">
        <w:t>.</w:t>
      </w:r>
    </w:p>
    <w:p w:rsidR="00F07CA7" w:rsidRPr="00B64F7C" w:rsidRDefault="00F07CA7" w:rsidP="00F07CA7">
      <w:pPr>
        <w:pStyle w:val="Default"/>
        <w:spacing w:line="200" w:lineRule="atLeast"/>
        <w:jc w:val="both"/>
      </w:pPr>
      <w:r w:rsidRPr="00B64F7C">
        <w:rPr>
          <w:bCs/>
        </w:rPr>
        <w:t xml:space="preserve">Почтовый адрес: 347077, Ростовская область, Тацинский район, х.Верхнеобливский, ул.Советская, 57  </w:t>
      </w:r>
      <w:r w:rsidRPr="00B64F7C">
        <w:t xml:space="preserve"> </w:t>
      </w:r>
    </w:p>
    <w:p w:rsidR="00F07CA7" w:rsidRPr="00B64F7C" w:rsidRDefault="00F07CA7" w:rsidP="00F07CA7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t>телефон 8(863 97)2-57-23,  Е-</w:t>
      </w:r>
      <w:r w:rsidRPr="00B64F7C">
        <w:rPr>
          <w:lang w:val="en-US"/>
        </w:rPr>
        <w:t>mail</w:t>
      </w:r>
      <w:r w:rsidRPr="00B64F7C">
        <w:t xml:space="preserve">: </w:t>
      </w:r>
      <w:r w:rsidRPr="00B64F7C">
        <w:rPr>
          <w:b/>
          <w:bCs/>
          <w:u w:val="single"/>
          <w:lang w:val="en-US"/>
        </w:rPr>
        <w:t>sp</w:t>
      </w:r>
      <w:r w:rsidRPr="00B64F7C">
        <w:rPr>
          <w:b/>
          <w:bCs/>
          <w:u w:val="single"/>
        </w:rPr>
        <w:t>38395@</w:t>
      </w:r>
      <w:r w:rsidRPr="00B64F7C">
        <w:rPr>
          <w:b/>
          <w:bCs/>
          <w:u w:val="single"/>
          <w:lang w:val="en-US"/>
        </w:rPr>
        <w:t>donpac</w:t>
      </w:r>
      <w:r w:rsidRPr="00B64F7C">
        <w:rPr>
          <w:b/>
          <w:bCs/>
          <w:u w:val="single"/>
        </w:rPr>
        <w:t>.</w:t>
      </w:r>
      <w:r w:rsidRPr="00B64F7C">
        <w:rPr>
          <w:b/>
          <w:bCs/>
          <w:u w:val="single"/>
          <w:lang w:val="en-US"/>
        </w:rPr>
        <w:t>ru</w:t>
      </w:r>
    </w:p>
    <w:p w:rsidR="00F07CA7" w:rsidRPr="00B64F7C" w:rsidRDefault="00F07CA7" w:rsidP="00F07CA7">
      <w:pPr>
        <w:pStyle w:val="Default"/>
        <w:spacing w:line="200" w:lineRule="atLeast"/>
        <w:jc w:val="both"/>
      </w:pPr>
      <w:r w:rsidRPr="00B64F7C">
        <w:rPr>
          <w:bCs/>
          <w:color w:val="1C1C1C"/>
        </w:rPr>
        <w:t xml:space="preserve">График работы: ежедневно с 08.00 до 16.00 (кроме субботы, воскресенья), </w:t>
      </w:r>
    </w:p>
    <w:p w:rsidR="00F07CA7" w:rsidRPr="00B64F7C" w:rsidRDefault="00F07CA7" w:rsidP="00F07CA7">
      <w:pPr>
        <w:pStyle w:val="Default"/>
        <w:spacing w:line="200" w:lineRule="atLeast"/>
        <w:jc w:val="both"/>
        <w:rPr>
          <w:bCs/>
          <w:color w:val="1C1C1C"/>
        </w:rPr>
      </w:pPr>
      <w:r w:rsidRPr="00B64F7C">
        <w:rPr>
          <w:bCs/>
          <w:color w:val="1C1C1C"/>
        </w:rPr>
        <w:t>перерыв с 12.00 до 13.00.</w:t>
      </w:r>
    </w:p>
    <w:p w:rsidR="00F07CA7" w:rsidRPr="00B64F7C" w:rsidRDefault="00F07CA7" w:rsidP="00F07CA7">
      <w:pPr>
        <w:pStyle w:val="Default"/>
        <w:spacing w:line="200" w:lineRule="atLeast"/>
      </w:pPr>
      <w:r w:rsidRPr="00B64F7C">
        <w:t xml:space="preserve">                                                                        </w:t>
      </w:r>
      <w:r w:rsidRPr="00B64F7C">
        <w:rPr>
          <w:b/>
          <w:bCs/>
          <w:color w:val="auto"/>
        </w:rPr>
        <w:t>2. Оператор процедуры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ООО «РТС-тендер»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Место нахождения: 127006, г. Москва, ул. Долгоруковская, д. 38, стр. 1.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Сайт: www.rts-tender.ru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</w:rPr>
        <w:t>Адрес электронной почты: iSupport@rts-tender.ru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тел.: +7 (499) 653-55-00, +7 (800)-500-7-500, факс: +7 (495) 733-95-19. 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</w:p>
    <w:p w:rsidR="00F07CA7" w:rsidRPr="00631174" w:rsidRDefault="00F07CA7" w:rsidP="00F07CA7">
      <w:pPr>
        <w:numPr>
          <w:ilvl w:val="0"/>
          <w:numId w:val="10"/>
        </w:numPr>
        <w:spacing w:line="100" w:lineRule="atLeast"/>
        <w:jc w:val="center"/>
        <w:textAlignment w:val="baseline"/>
        <w:rPr>
          <w:b/>
          <w:sz w:val="24"/>
          <w:szCs w:val="24"/>
        </w:rPr>
      </w:pPr>
      <w:r w:rsidRPr="00631174">
        <w:rPr>
          <w:b/>
          <w:sz w:val="24"/>
          <w:szCs w:val="24"/>
        </w:rPr>
        <w:t>Предмет Процедуры, сведения о начальной цене земельного участка, шаге аукциона:</w:t>
      </w:r>
    </w:p>
    <w:p w:rsidR="00F07CA7" w:rsidRPr="00B64F7C" w:rsidRDefault="00F07CA7" w:rsidP="00F07CA7">
      <w:pPr>
        <w:ind w:firstLine="708"/>
        <w:jc w:val="both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 xml:space="preserve"> </w:t>
      </w:r>
    </w:p>
    <w:p w:rsidR="00F07CA7" w:rsidRPr="00B64F7C" w:rsidRDefault="00F07CA7" w:rsidP="00F07CA7">
      <w:pPr>
        <w:pStyle w:val="Default"/>
        <w:spacing w:line="200" w:lineRule="atLeast"/>
        <w:jc w:val="both"/>
        <w:rPr>
          <w:iCs/>
        </w:rPr>
      </w:pPr>
      <w:r w:rsidRPr="00B64F7C">
        <w:rPr>
          <w:b/>
        </w:rPr>
        <w:t>Лот № 1</w:t>
      </w:r>
      <w:r w:rsidRPr="00B64F7C">
        <w:t xml:space="preserve"> - </w:t>
      </w:r>
      <w:r w:rsidRPr="00B64F7C">
        <w:rPr>
          <w:iCs/>
        </w:rPr>
        <w:t>Земельный участок: категория земель- земли сельскохозяйственного назначения,</w:t>
      </w:r>
      <w:r>
        <w:rPr>
          <w:iCs/>
        </w:rPr>
        <w:t xml:space="preserve"> площадью  74618</w:t>
      </w:r>
      <w:r w:rsidRPr="00B64F7C">
        <w:t xml:space="preserve"> кв.м., </w:t>
      </w:r>
      <w:r w:rsidRPr="00B64F7C">
        <w:rPr>
          <w:iCs/>
        </w:rPr>
        <w:t xml:space="preserve">кадастровый номер: </w:t>
      </w:r>
      <w:r>
        <w:t>61:38:0600003:1320</w:t>
      </w:r>
      <w:r w:rsidRPr="00B64F7C">
        <w:rPr>
          <w:iCs/>
        </w:rPr>
        <w:t xml:space="preserve">. Местоположение: </w:t>
      </w:r>
      <w:r w:rsidRPr="00B64F7C">
        <w:t>Ростовская область., Тацинский район,  х.Верхнеобливский</w:t>
      </w:r>
      <w:r>
        <w:t>, Верхнеобливское сельское поселение, в 1,0 км на север от ул.Гагарина,11</w:t>
      </w:r>
    </w:p>
    <w:p w:rsidR="00F07CA7" w:rsidRPr="00B64F7C" w:rsidRDefault="00F07CA7" w:rsidP="00F07CA7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На</w:t>
      </w:r>
      <w:r>
        <w:rPr>
          <w:iCs/>
        </w:rPr>
        <w:t>чальная цена –  575400 (Пятьсот семьдесят пять тысяч четыреста</w:t>
      </w:r>
      <w:r w:rsidRPr="00B64F7C">
        <w:rPr>
          <w:iCs/>
        </w:rPr>
        <w:t>) рублей</w:t>
      </w:r>
      <w:r>
        <w:rPr>
          <w:iCs/>
        </w:rPr>
        <w:t xml:space="preserve"> 00 копеек, сумма задатка 575400</w:t>
      </w:r>
      <w:r w:rsidRPr="00B64F7C">
        <w:rPr>
          <w:iCs/>
        </w:rPr>
        <w:t xml:space="preserve"> руб.</w:t>
      </w:r>
    </w:p>
    <w:p w:rsidR="00F07CA7" w:rsidRPr="00B64F7C" w:rsidRDefault="00F07CA7" w:rsidP="00F07CA7">
      <w:pPr>
        <w:pStyle w:val="Default"/>
        <w:spacing w:line="200" w:lineRule="atLeast"/>
        <w:jc w:val="both"/>
        <w:rPr>
          <w:iCs/>
        </w:rPr>
      </w:pPr>
      <w:r w:rsidRPr="00B64F7C">
        <w:rPr>
          <w:iCs/>
        </w:rPr>
        <w:t>Шаг аукциона 3% от начальной сто</w:t>
      </w:r>
      <w:r>
        <w:rPr>
          <w:iCs/>
        </w:rPr>
        <w:t>имости, который составляет 17262</w:t>
      </w:r>
      <w:r w:rsidRPr="00B64F7C">
        <w:rPr>
          <w:iCs/>
        </w:rPr>
        <w:t xml:space="preserve"> руб.</w:t>
      </w:r>
    </w:p>
    <w:p w:rsidR="00F07CA7" w:rsidRPr="00B64F7C" w:rsidRDefault="00F07CA7" w:rsidP="00F07CA7">
      <w:pPr>
        <w:pStyle w:val="ac"/>
        <w:rPr>
          <w:iCs/>
          <w:sz w:val="24"/>
          <w:szCs w:val="24"/>
        </w:rPr>
      </w:pPr>
      <w:r w:rsidRPr="00B64F7C">
        <w:rPr>
          <w:iCs/>
          <w:sz w:val="24"/>
          <w:szCs w:val="24"/>
        </w:rPr>
        <w:t xml:space="preserve"> </w:t>
      </w:r>
    </w:p>
    <w:p w:rsidR="00F07CA7" w:rsidRPr="00B64F7C" w:rsidRDefault="00F07CA7" w:rsidP="00F07CA7">
      <w:pPr>
        <w:pStyle w:val="ac"/>
        <w:rPr>
          <w:b/>
          <w:bCs/>
          <w:sz w:val="24"/>
          <w:szCs w:val="24"/>
        </w:rPr>
      </w:pPr>
      <w:r w:rsidRPr="00B64F7C">
        <w:rPr>
          <w:b/>
          <w:bCs/>
          <w:sz w:val="24"/>
          <w:szCs w:val="24"/>
        </w:rPr>
        <w:t xml:space="preserve">                           4. Место, сроки подачи (приема) Заявок, определения Участников и проведения Процедуры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1) Место подачи (приёма) Заявок: электронная площадка </w:t>
      </w:r>
      <w:hyperlink r:id="rId6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2) Дата и время начала подачи (приёма) Заявок: </w:t>
      </w:r>
      <w:r>
        <w:rPr>
          <w:i w:val="0"/>
          <w:iCs w:val="0"/>
          <w:sz w:val="24"/>
          <w:szCs w:val="24"/>
        </w:rPr>
        <w:t>31 января</w:t>
      </w:r>
      <w:r w:rsidRPr="00B64F7C">
        <w:rPr>
          <w:i w:val="0"/>
          <w:iCs w:val="0"/>
          <w:sz w:val="24"/>
          <w:szCs w:val="24"/>
        </w:rPr>
        <w:t xml:space="preserve"> </w:t>
      </w:r>
      <w:r>
        <w:rPr>
          <w:i w:val="0"/>
          <w:iCs w:val="0"/>
          <w:sz w:val="24"/>
          <w:szCs w:val="24"/>
        </w:rPr>
        <w:t>2025</w:t>
      </w:r>
      <w:r w:rsidRPr="00B64F7C">
        <w:rPr>
          <w:i w:val="0"/>
          <w:iCs w:val="0"/>
          <w:sz w:val="24"/>
          <w:szCs w:val="24"/>
        </w:rPr>
        <w:t xml:space="preserve"> г. в 09.00 (МСК) Подача Заявок осуществляется круглосуточно.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Дата и время окончания подачи (приёма) Заявок</w:t>
      </w:r>
      <w:r>
        <w:rPr>
          <w:i w:val="0"/>
          <w:iCs w:val="0"/>
          <w:sz w:val="24"/>
          <w:szCs w:val="24"/>
        </w:rPr>
        <w:t xml:space="preserve"> 24 февраля</w:t>
      </w:r>
      <w:r w:rsidRPr="00B64F7C">
        <w:rPr>
          <w:i w:val="0"/>
          <w:iCs w:val="0"/>
          <w:sz w:val="24"/>
          <w:szCs w:val="24"/>
        </w:rPr>
        <w:t xml:space="preserve"> 202</w:t>
      </w:r>
      <w:r>
        <w:rPr>
          <w:i w:val="0"/>
          <w:iCs w:val="0"/>
          <w:sz w:val="24"/>
          <w:szCs w:val="24"/>
        </w:rPr>
        <w:t>5</w:t>
      </w:r>
      <w:r w:rsidRPr="00B64F7C">
        <w:rPr>
          <w:i w:val="0"/>
          <w:iCs w:val="0"/>
          <w:sz w:val="24"/>
          <w:szCs w:val="24"/>
        </w:rPr>
        <w:t xml:space="preserve"> г. в 16:00 (МСК)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4) Дата определения участников:   </w:t>
      </w:r>
      <w:r>
        <w:rPr>
          <w:i w:val="0"/>
          <w:iCs w:val="0"/>
          <w:sz w:val="24"/>
          <w:szCs w:val="24"/>
        </w:rPr>
        <w:t xml:space="preserve"> 25 февраля </w:t>
      </w:r>
      <w:r w:rsidRPr="00B64F7C">
        <w:rPr>
          <w:i w:val="0"/>
          <w:iCs w:val="0"/>
          <w:sz w:val="24"/>
          <w:szCs w:val="24"/>
        </w:rPr>
        <w:t>202</w:t>
      </w:r>
      <w:r>
        <w:rPr>
          <w:i w:val="0"/>
          <w:iCs w:val="0"/>
          <w:sz w:val="24"/>
          <w:szCs w:val="24"/>
        </w:rPr>
        <w:t>5</w:t>
      </w:r>
      <w:r w:rsidRPr="00B64F7C">
        <w:rPr>
          <w:i w:val="0"/>
          <w:iCs w:val="0"/>
          <w:sz w:val="24"/>
          <w:szCs w:val="24"/>
        </w:rPr>
        <w:t xml:space="preserve"> г.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5) Дата и время проведения Процедуры: </w:t>
      </w:r>
      <w:r>
        <w:rPr>
          <w:i w:val="0"/>
          <w:iCs w:val="0"/>
          <w:sz w:val="24"/>
          <w:szCs w:val="24"/>
        </w:rPr>
        <w:t>27  февраля</w:t>
      </w:r>
      <w:r w:rsidRPr="00B64F7C">
        <w:rPr>
          <w:i w:val="0"/>
          <w:iCs w:val="0"/>
          <w:sz w:val="24"/>
          <w:szCs w:val="24"/>
        </w:rPr>
        <w:t xml:space="preserve"> 202</w:t>
      </w:r>
      <w:r>
        <w:rPr>
          <w:i w:val="0"/>
          <w:iCs w:val="0"/>
          <w:sz w:val="24"/>
          <w:szCs w:val="24"/>
        </w:rPr>
        <w:t>5</w:t>
      </w:r>
      <w:r w:rsidRPr="00B64F7C">
        <w:rPr>
          <w:i w:val="0"/>
          <w:iCs w:val="0"/>
          <w:sz w:val="24"/>
          <w:szCs w:val="24"/>
        </w:rPr>
        <w:t xml:space="preserve"> г. в 10:00 (МСК)</w:t>
      </w:r>
    </w:p>
    <w:p w:rsidR="00F07CA7" w:rsidRPr="007E2C76" w:rsidRDefault="00F07CA7" w:rsidP="00F07CA7">
      <w:pPr>
        <w:pStyle w:val="Default"/>
        <w:spacing w:line="200" w:lineRule="atLeast"/>
        <w:jc w:val="both"/>
      </w:pPr>
      <w:r w:rsidRPr="00B64F7C">
        <w:t xml:space="preserve">6) Срок подведения итогов Процедуры: </w:t>
      </w:r>
      <w:r>
        <w:t xml:space="preserve"> 27  </w:t>
      </w:r>
      <w:r w:rsidRPr="007E2C76">
        <w:rPr>
          <w:iCs/>
        </w:rPr>
        <w:t>февраля</w:t>
      </w:r>
      <w:r w:rsidRPr="007E2C76">
        <w:t xml:space="preserve"> 202</w:t>
      </w:r>
      <w:r w:rsidRPr="007E2C76">
        <w:rPr>
          <w:iCs/>
        </w:rPr>
        <w:t>5 г.</w:t>
      </w: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rStyle w:val="14"/>
          <w:bCs/>
          <w:iCs/>
          <w:color w:val="000000"/>
          <w:sz w:val="24"/>
          <w:szCs w:val="24"/>
        </w:rPr>
        <w:t>5. </w:t>
      </w:r>
      <w:r w:rsidRPr="00B64F7C">
        <w:rPr>
          <w:bCs/>
          <w:sz w:val="24"/>
          <w:szCs w:val="24"/>
        </w:rPr>
        <w:t>Порядок отказа от проведения Процедуры</w:t>
      </w:r>
    </w:p>
    <w:p w:rsidR="00F07CA7" w:rsidRPr="00B64F7C" w:rsidRDefault="00F07CA7" w:rsidP="00F07CA7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Организатор аукциона вправе отказаться от проведения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</w: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6. Сроки и порядок регистрации на электронной площадке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</w:r>
      <w:hyperlink r:id="rId7" w:history="1">
        <w:r w:rsidRPr="00B64F7C">
          <w:rPr>
            <w:rStyle w:val="af0"/>
            <w:rFonts w:eastAsiaTheme="minorEastAsia"/>
            <w:i w:val="0"/>
            <w:iCs w:val="0"/>
            <w:sz w:val="24"/>
            <w:szCs w:val="24"/>
          </w:rPr>
          <w:t>www.rts-tender.ru</w:t>
        </w:r>
      </w:hyperlink>
      <w:r w:rsidRPr="00B64F7C">
        <w:rPr>
          <w:i w:val="0"/>
          <w:iCs w:val="0"/>
          <w:sz w:val="24"/>
          <w:szCs w:val="24"/>
        </w:rPr>
        <w:t xml:space="preserve"> (далее – электронная площадка – ЭП).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bCs/>
          <w:i w:val="0"/>
          <w:iCs w:val="0"/>
          <w:sz w:val="24"/>
          <w:szCs w:val="24"/>
        </w:rPr>
        <w:t>Регистрация на электронной площадке осуществляется в соответствии с её регламентом.</w:t>
      </w:r>
    </w:p>
    <w:p w:rsidR="00F07CA7" w:rsidRPr="00B64F7C" w:rsidRDefault="00F07CA7" w:rsidP="00F07CA7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7. Информация о предоставлении разъяснений документации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аукциона, запрос о разъяснении размещенной информации.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Запрос разъяснений подлежит рассмотрению Организатором Аукциона,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права на заключение договоров  купли-продажи на земельный участок, расположенный на территории Верхнеобливского сельского поселения  , указанных в разделе 3 Информационного сообщения</w:t>
      </w:r>
      <w:r w:rsidRPr="00B64F7C">
        <w:rPr>
          <w:sz w:val="24"/>
          <w:szCs w:val="24"/>
        </w:rPr>
        <w:t xml:space="preserve">. </w:t>
      </w:r>
      <w:r w:rsidRPr="00B64F7C">
        <w:rPr>
          <w:i w:val="0"/>
          <w:iCs w:val="0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Pr="00B64F7C" w:rsidRDefault="00F07CA7" w:rsidP="00F07CA7">
      <w:pPr>
        <w:pStyle w:val="a3"/>
        <w:spacing w:line="200" w:lineRule="atLeast"/>
        <w:jc w:val="both"/>
        <w:rPr>
          <w:b/>
          <w:sz w:val="24"/>
          <w:szCs w:val="24"/>
        </w:rPr>
      </w:pP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lastRenderedPageBreak/>
        <w:t>8. Требования к Участникам Процедуры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Участник Процедуры (далее - Участник) – Претендент, признанный Организатором Аукциона Участником.</w:t>
      </w:r>
    </w:p>
    <w:p w:rsidR="00F07CA7" w:rsidRPr="00B64F7C" w:rsidRDefault="00F07CA7" w:rsidP="00F07CA7">
      <w:pPr>
        <w:pStyle w:val="a3"/>
        <w:spacing w:line="200" w:lineRule="atLeast"/>
        <w:jc w:val="both"/>
        <w:rPr>
          <w:b/>
          <w:bCs/>
          <w:sz w:val="24"/>
          <w:szCs w:val="24"/>
        </w:rPr>
      </w:pPr>
      <w:bookmarkStart w:id="2" w:name="_Toc467070603"/>
      <w:bookmarkEnd w:id="2"/>
      <w:r w:rsidRPr="00B64F7C">
        <w:rPr>
          <w:bCs/>
          <w:sz w:val="24"/>
          <w:szCs w:val="24"/>
        </w:rPr>
        <w:t xml:space="preserve"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аукциона по </w:t>
      </w:r>
      <w:r w:rsidRPr="00B64F7C">
        <w:rPr>
          <w:sz w:val="24"/>
          <w:szCs w:val="24"/>
        </w:rPr>
        <w:t>продаже земельных участков или права их аренды</w:t>
      </w:r>
      <w:r w:rsidRPr="00B64F7C">
        <w:rPr>
          <w:bCs/>
          <w:sz w:val="24"/>
          <w:szCs w:val="24"/>
        </w:rPr>
        <w:t>, расположенные на территории сельских поселений Тацинского района.</w:t>
      </w: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9. Порядок подачи (приёма) и отзыва Заявок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 xml:space="preserve">Подача заявки осуществляется через электронную площадку в соответствии с её регламентом, размещенным на сайте </w:t>
      </w:r>
      <w:r w:rsidRPr="00B64F7C">
        <w:rPr>
          <w:i w:val="0"/>
          <w:iCs w:val="0"/>
          <w:sz w:val="24"/>
          <w:szCs w:val="24"/>
        </w:rPr>
        <w:t>www.rts-tender.ru</w:t>
      </w:r>
      <w:r w:rsidRPr="00B64F7C">
        <w:rPr>
          <w:b/>
          <w:bCs/>
          <w:i w:val="0"/>
          <w:iCs w:val="0"/>
          <w:sz w:val="24"/>
          <w:szCs w:val="24"/>
        </w:rPr>
        <w:t xml:space="preserve">, </w:t>
      </w:r>
      <w:r w:rsidRPr="00B64F7C">
        <w:rPr>
          <w:i w:val="0"/>
          <w:iCs w:val="0"/>
          <w:sz w:val="24"/>
          <w:szCs w:val="24"/>
        </w:rPr>
        <w:t>в подразделе «Имущество» и иными нормативными документами электронной площадки.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</w:r>
    </w:p>
    <w:p w:rsidR="00F07CA7" w:rsidRPr="00B64F7C" w:rsidRDefault="00F07CA7" w:rsidP="00F07CA7">
      <w:pPr>
        <w:pStyle w:val="rts-text"/>
        <w:shd w:val="clear" w:color="auto" w:fill="FBFBFB"/>
        <w:spacing w:before="0" w:beforeAutospacing="0" w:after="0" w:afterAutospacing="0"/>
        <w:ind w:firstLine="720"/>
        <w:jc w:val="both"/>
        <w:textAlignment w:val="baseline"/>
      </w:pPr>
      <w:r w:rsidRPr="00B64F7C">
        <w:t>Плата взимается только с лица, с которым заключается контракт по результатам проведения электронной процедуры (с победителя), в том числе признанного уклонившимся от заключения контракта.</w:t>
      </w:r>
    </w:p>
    <w:p w:rsidR="00F07CA7" w:rsidRPr="00B64F7C" w:rsidRDefault="00F07CA7" w:rsidP="00F07CA7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Все процедуры (кроме процедур, в которых участниками закупок являются только субъекты малого предпринимательства, социально ориентированные некоммерческие организации) - 1% от НМЦ, но не более 5 000 рублей (не включая НДС);</w:t>
      </w:r>
    </w:p>
    <w:p w:rsidR="00F07CA7" w:rsidRPr="00B64F7C" w:rsidRDefault="00F07CA7" w:rsidP="00F07CA7">
      <w:pPr>
        <w:pStyle w:val="rts-text"/>
        <w:shd w:val="clear" w:color="auto" w:fill="FFFFFF"/>
        <w:spacing w:before="0" w:beforeAutospacing="0" w:after="0" w:afterAutospacing="0"/>
        <w:jc w:val="both"/>
        <w:textAlignment w:val="baseline"/>
      </w:pPr>
      <w:r w:rsidRPr="00B64F7C">
        <w:t>Процедуры только для субъектов малого предпринимательства, социально ориентированных некоммерческих организаций - 1% от НМЦ, но не более 2 000 рублей (включая НДС).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1) Аукционная заявка – комплект документов, необходимый для участия в аукционе (Приложение №2);.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2) Одно лицо имеет право подать только одну Заявку.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4 Информационного сообщения.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4)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5) Претендент вправе не позднее даты и времени окончания приема Заявок, указанных в п.4 Информационного сообщения, отозвать Заявку путём направления уведомления об отзыве Заявки на электронную площадку.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6) </w:t>
      </w:r>
      <w:r w:rsidRPr="00B64F7C">
        <w:rPr>
          <w:b/>
          <w:bCs/>
          <w:i w:val="0"/>
          <w:iCs w:val="0"/>
          <w:sz w:val="24"/>
          <w:szCs w:val="24"/>
        </w:rPr>
        <w:t>Аукционная заявка юридических лиц должна содержать следующие документы: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юридических лиц, выданную в установленном порядке;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lastRenderedPageBreak/>
        <w:t>Аукционная заявка индивидуальных предпринимателей должна содержать следующие документы: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свидетельство о государственной регистрации;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i w:val="0"/>
          <w:iCs w:val="0"/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 xml:space="preserve">- выписку из Единого государственного реестра индивидуальных предпринимателей, выданную в установленном порядке; 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</w:r>
    </w:p>
    <w:p w:rsidR="00F07CA7" w:rsidRPr="00B64F7C" w:rsidRDefault="00F07CA7" w:rsidP="00F07CA7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r w:rsidRPr="00B64F7C">
        <w:rPr>
          <w:b/>
          <w:bCs/>
          <w:i w:val="0"/>
          <w:iCs w:val="0"/>
          <w:sz w:val="24"/>
          <w:szCs w:val="24"/>
        </w:rPr>
        <w:t>Аукционная заявка физических лиц должна содержать следующие документы: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заявка по форме согласно приложению №1 к настоящему информационному сообщению;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опись документов (Приложение №2);</w:t>
      </w:r>
    </w:p>
    <w:p w:rsidR="00F07CA7" w:rsidRPr="00B64F7C" w:rsidRDefault="00F07CA7" w:rsidP="00F07CA7">
      <w:pPr>
        <w:pStyle w:val="western"/>
        <w:spacing w:before="0" w:beforeAutospacing="0"/>
        <w:jc w:val="both"/>
        <w:rPr>
          <w:sz w:val="24"/>
          <w:szCs w:val="24"/>
        </w:rPr>
      </w:pPr>
      <w:r w:rsidRPr="00B64F7C">
        <w:rPr>
          <w:i w:val="0"/>
          <w:iCs w:val="0"/>
          <w:sz w:val="24"/>
          <w:szCs w:val="24"/>
        </w:rPr>
        <w:t>- копию паспорта.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>7) Подача Аукционной заявки на участие в аукционе означает согласие Участника с условиями аукциона и заключению договора купли-продажи (договора аренды) по итогам аукциона (для физических и юридических лиц) и принятие им обязательств соблюдать эти условия.</w:t>
      </w:r>
    </w:p>
    <w:p w:rsidR="00F07CA7" w:rsidRPr="00B64F7C" w:rsidRDefault="00F07CA7" w:rsidP="00F07CA7">
      <w:pPr>
        <w:pStyle w:val="af6"/>
        <w:spacing w:before="0" w:after="0"/>
        <w:jc w:val="both"/>
        <w:rPr>
          <w:b/>
          <w:bCs/>
        </w:rPr>
      </w:pPr>
      <w:r w:rsidRPr="00B64F7C">
        <w:rPr>
          <w:b/>
          <w:bCs/>
        </w:rPr>
        <w:t>За несоблюдение положений аукционной документации Участник может быть не допущен к аукциону, а его заявка отклонена.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 xml:space="preserve">8) Все документы должны быть аккуратно оформлены и заполнены разборчиво. </w:t>
      </w:r>
      <w:r w:rsidRPr="00B64F7C">
        <w:rPr>
          <w:b/>
          <w:bCs/>
        </w:rPr>
        <w:t xml:space="preserve">Все рукописные исправления, сделанные в подаваемой заявке, должны быть заверены лицом, её подписавшим. </w:t>
      </w:r>
    </w:p>
    <w:p w:rsidR="00F07CA7" w:rsidRPr="00B64F7C" w:rsidRDefault="00F07CA7" w:rsidP="00F07CA7">
      <w:pPr>
        <w:pStyle w:val="a3"/>
        <w:spacing w:line="200" w:lineRule="atLeast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Несоответствие документов предъявленным требованиям является основанием для отклонения Участника от участия в аукционе.</w:t>
      </w:r>
    </w:p>
    <w:p w:rsidR="00F07CA7" w:rsidRPr="00B64F7C" w:rsidRDefault="00F07CA7" w:rsidP="00F07CA7">
      <w:pPr>
        <w:pStyle w:val="af6"/>
        <w:spacing w:before="0" w:after="0"/>
        <w:ind w:firstLine="720"/>
        <w:jc w:val="center"/>
        <w:rPr>
          <w:b/>
          <w:bCs/>
        </w:rPr>
      </w:pPr>
      <w:r w:rsidRPr="00B64F7C">
        <w:rPr>
          <w:b/>
        </w:rPr>
        <w:t xml:space="preserve">9. </w:t>
      </w:r>
      <w:r w:rsidRPr="00B64F7C">
        <w:rPr>
          <w:b/>
          <w:bCs/>
        </w:rPr>
        <w:t>Порядок внесения и возврата задатка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 xml:space="preserve">              1) Для участия в аукционе Претенденты перечисляют задаток в размере </w:t>
      </w:r>
      <w:r w:rsidRPr="00B64F7C">
        <w:rPr>
          <w:b/>
          <w:sz w:val="24"/>
          <w:szCs w:val="24"/>
          <w:lang w:eastAsia="en-US"/>
        </w:rPr>
        <w:t>100 процентов начальной цены</w:t>
      </w:r>
      <w:r w:rsidRPr="00B64F7C">
        <w:rPr>
          <w:sz w:val="24"/>
          <w:szCs w:val="24"/>
          <w:lang w:eastAsia="en-US"/>
        </w:rPr>
        <w:t xml:space="preserve"> предмета аукциона. Порядок перечисления (либо возврата) задатка установлен Соглашением о гарантийном обеспечении на Электронной площадке, размещенном в разделе «Документы Электронной площадки «РТС-тендер» для проведения имущественных торгов».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2) Для целей выдачи Продавцу Задатка Претендент перечисляет на счет Оператора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Оператора.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3) Гарантийное обеспечение перечисляется Претендентом на следующие реквизиты Оператора: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F07CA7" w:rsidRPr="00B64F7C" w:rsidRDefault="00F07CA7" w:rsidP="00F07CA7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F07CA7" w:rsidRPr="00B64F7C" w:rsidRDefault="00F07CA7" w:rsidP="00F07CA7">
      <w:pPr>
        <w:jc w:val="both"/>
        <w:rPr>
          <w:b/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4</w:t>
      </w:r>
      <w:r w:rsidRPr="00B64F7C">
        <w:rPr>
          <w:bCs/>
          <w:sz w:val="24"/>
          <w:szCs w:val="24"/>
          <w:lang w:eastAsia="en-US"/>
        </w:rPr>
        <w:t>) </w:t>
      </w:r>
      <w:r w:rsidRPr="00B64F7C">
        <w:rPr>
          <w:sz w:val="24"/>
          <w:szCs w:val="24"/>
          <w:lang w:eastAsia="en-US"/>
        </w:rPr>
        <w:t xml:space="preserve">Претендент обеспечивает поступление Задатка в срок </w:t>
      </w:r>
      <w:r w:rsidRPr="00B64F7C">
        <w:rPr>
          <w:bCs/>
          <w:sz w:val="24"/>
          <w:szCs w:val="24"/>
          <w:lang w:eastAsia="en-US"/>
        </w:rPr>
        <w:t xml:space="preserve">с </w:t>
      </w:r>
      <w:r w:rsidRPr="00B64F7C">
        <w:rPr>
          <w:sz w:val="24"/>
          <w:szCs w:val="24"/>
          <w:lang w:eastAsia="en-US"/>
        </w:rPr>
        <w:t>______ по</w:t>
      </w:r>
      <w:r w:rsidRPr="00B64F7C">
        <w:rPr>
          <w:b/>
          <w:sz w:val="24"/>
          <w:szCs w:val="24"/>
          <w:lang w:eastAsia="en-US"/>
        </w:rPr>
        <w:t xml:space="preserve"> _____.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3) </w:t>
      </w:r>
      <w:r w:rsidRPr="00B64F7C">
        <w:rPr>
          <w:rStyle w:val="14"/>
          <w:bCs/>
          <w:color w:val="000000"/>
          <w:sz w:val="24"/>
          <w:szCs w:val="24"/>
          <w:lang w:eastAsia="en-US"/>
        </w:rPr>
        <w:t>Назначение платежа: Задаток для участия в аукционе сумма ________, без НДС.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5) </w:t>
      </w:r>
      <w:r w:rsidRPr="00B64F7C">
        <w:rPr>
          <w:sz w:val="24"/>
          <w:szCs w:val="24"/>
          <w:lang w:eastAsia="en-US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6) В случаях отзыва Претендентом Заявки: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 xml:space="preserve"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рабочих </w:t>
      </w:r>
      <w:r w:rsidRPr="00B64F7C">
        <w:rPr>
          <w:bCs/>
          <w:sz w:val="24"/>
          <w:szCs w:val="24"/>
          <w:lang w:eastAsia="en-US"/>
        </w:rPr>
        <w:t xml:space="preserve">дней </w:t>
      </w:r>
      <w:r w:rsidRPr="00B64F7C">
        <w:rPr>
          <w:sz w:val="24"/>
          <w:szCs w:val="24"/>
          <w:lang w:eastAsia="en-US"/>
        </w:rPr>
        <w:t>со дня поступления уведомления об отзыве Заявки;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lastRenderedPageBreak/>
        <w:tab/>
        <w:t>– позднее даты и времени окончания подачи (приема) Заявок задаток возвращается в течение 3 (трех) рабочих дней с даты подведения итогов Процедуры.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7) </w:t>
      </w:r>
      <w:r w:rsidRPr="00B64F7C">
        <w:rPr>
          <w:sz w:val="24"/>
          <w:szCs w:val="24"/>
          <w:lang w:eastAsia="en-US"/>
        </w:rPr>
        <w:t xml:space="preserve">Участникам, за исключением Победителя Процедуры, внесенный Задаток возвращается в </w:t>
      </w:r>
      <w:r w:rsidRPr="00B64F7C">
        <w:rPr>
          <w:bCs/>
          <w:sz w:val="24"/>
          <w:szCs w:val="24"/>
          <w:lang w:eastAsia="en-US"/>
        </w:rPr>
        <w:t xml:space="preserve">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 даты подведения итогов Процедуры.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8) </w:t>
      </w:r>
      <w:r w:rsidRPr="00B64F7C">
        <w:rPr>
          <w:sz w:val="24"/>
          <w:szCs w:val="24"/>
          <w:lang w:eastAsia="en-US"/>
        </w:rPr>
        <w:t xml:space="preserve">Претендентам, не допущенным к участию в Процедуре, внесенный Задаток возвращается </w:t>
      </w:r>
      <w:r w:rsidRPr="00B64F7C">
        <w:rPr>
          <w:bCs/>
          <w:sz w:val="24"/>
          <w:szCs w:val="24"/>
          <w:lang w:eastAsia="en-US"/>
        </w:rPr>
        <w:t xml:space="preserve">в течение </w:t>
      </w:r>
      <w:r w:rsidRPr="00B64F7C">
        <w:rPr>
          <w:sz w:val="24"/>
          <w:szCs w:val="24"/>
          <w:lang w:eastAsia="en-US"/>
        </w:rPr>
        <w:t>3 (трех) рабочих</w:t>
      </w:r>
      <w:r w:rsidRPr="00B64F7C">
        <w:rPr>
          <w:bCs/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>дней со дня подписания протокола о признании претендентов участниками.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9) </w:t>
      </w:r>
      <w:r w:rsidRPr="00B64F7C">
        <w:rPr>
          <w:sz w:val="24"/>
          <w:szCs w:val="24"/>
          <w:lang w:eastAsia="en-US"/>
        </w:rPr>
        <w:t>Задаток, внесенный лицом, впоследствии признанным Победителем Процедуры</w:t>
      </w:r>
      <w:r w:rsidRPr="00B64F7C">
        <w:rPr>
          <w:sz w:val="24"/>
          <w:szCs w:val="24"/>
        </w:rPr>
        <w:t>,</w:t>
      </w:r>
      <w:r w:rsidRPr="00B64F7C">
        <w:rPr>
          <w:sz w:val="24"/>
          <w:szCs w:val="24"/>
          <w:lang w:eastAsia="en-US"/>
        </w:rPr>
        <w:t xml:space="preserve"> засчитывается </w:t>
      </w:r>
      <w:r w:rsidRPr="00B64F7C">
        <w:rPr>
          <w:bCs/>
          <w:sz w:val="24"/>
          <w:szCs w:val="24"/>
          <w:lang w:eastAsia="en-US"/>
        </w:rPr>
        <w:t>в счет оплаты приобретаемого объекта и</w:t>
      </w:r>
      <w:r w:rsidRPr="00B64F7C">
        <w:rPr>
          <w:sz w:val="24"/>
          <w:szCs w:val="24"/>
          <w:lang w:eastAsia="en-US"/>
        </w:rPr>
        <w:t xml:space="preserve"> подлежит перечислению в устан</w:t>
      </w:r>
      <w:r>
        <w:rPr>
          <w:sz w:val="24"/>
          <w:szCs w:val="24"/>
          <w:lang w:eastAsia="en-US"/>
        </w:rPr>
        <w:t xml:space="preserve">овленном порядке в бюджет поселения </w:t>
      </w:r>
      <w:r w:rsidRPr="00B64F7C">
        <w:rPr>
          <w:sz w:val="24"/>
          <w:szCs w:val="24"/>
          <w:lang w:eastAsia="en-US"/>
        </w:rPr>
        <w:t xml:space="preserve"> в течение 3 (трех) рабочих дней со дня истечения срока, установленного для заключения договора купли-продажи земельного участка (договора аренды). При этом заключение договора купли-продажи (договора аренды) для Победителя Процедуры является обязательным.</w:t>
      </w:r>
      <w:r w:rsidRPr="00B64F7C">
        <w:rPr>
          <w:bCs/>
          <w:sz w:val="24"/>
          <w:szCs w:val="24"/>
          <w:lang w:eastAsia="en-US"/>
        </w:rPr>
        <w:t xml:space="preserve"> 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10) </w:t>
      </w:r>
      <w:r w:rsidRPr="00B64F7C">
        <w:rPr>
          <w:sz w:val="24"/>
          <w:szCs w:val="24"/>
          <w:lang w:eastAsia="en-US"/>
        </w:rPr>
        <w:t>При уклонении или отказе Победителя Процедуры</w:t>
      </w:r>
      <w:r w:rsidRPr="00B64F7C">
        <w:rPr>
          <w:sz w:val="24"/>
          <w:szCs w:val="24"/>
        </w:rPr>
        <w:t xml:space="preserve">, </w:t>
      </w:r>
      <w:r w:rsidRPr="00B64F7C">
        <w:rPr>
          <w:sz w:val="24"/>
          <w:szCs w:val="24"/>
          <w:lang w:eastAsia="en-US"/>
        </w:rPr>
        <w:t>от заключения в установленный срок договора купли-продажи (договора аренды) объекта он утрачивает право на заключение указанного договора и Задаток ему не возвращается. Результаты Процедуры аннулируются.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11) </w:t>
      </w:r>
      <w:r w:rsidRPr="00B64F7C">
        <w:rPr>
          <w:sz w:val="24"/>
          <w:szCs w:val="24"/>
          <w:lang w:eastAsia="en-US"/>
        </w:rPr>
        <w:t xml:space="preserve">В случае отказа Продавца от проведения Процедуры, поступившие Задатки возвращаются Претендентам/Участникам в течение 3 (трех) рабочих дней </w:t>
      </w:r>
      <w:r>
        <w:rPr>
          <w:sz w:val="24"/>
          <w:szCs w:val="24"/>
          <w:lang w:eastAsia="en-US"/>
        </w:rPr>
        <w:t xml:space="preserve"> </w:t>
      </w:r>
      <w:r w:rsidRPr="00B64F7C">
        <w:rPr>
          <w:sz w:val="24"/>
          <w:szCs w:val="24"/>
          <w:lang w:eastAsia="en-US"/>
        </w:rPr>
        <w:t xml:space="preserve"> с даты принятия решения об отказе в проведении Процедуры.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bCs/>
          <w:sz w:val="24"/>
          <w:szCs w:val="24"/>
          <w:lang w:eastAsia="en-US"/>
        </w:rPr>
        <w:tab/>
        <w:t>12) </w:t>
      </w:r>
      <w:r w:rsidRPr="00B64F7C">
        <w:rPr>
          <w:sz w:val="24"/>
          <w:szCs w:val="24"/>
          <w:lang w:eastAsia="en-US"/>
        </w:rPr>
        <w:t>В случае изменения реквизитов Претендента/Участника для возврата Задатка, указанных в Заявке, Претендент/Участник должен направить в адрес Оператора уведомление об их изменении до дня проведения Процедуры, при этом Задаток возвращается Претенденту/ Участнику в порядке, установленном настоящим разделом.</w:t>
      </w:r>
    </w:p>
    <w:p w:rsidR="00F07CA7" w:rsidRPr="00B64F7C" w:rsidRDefault="00F07CA7" w:rsidP="00F07CA7">
      <w:pPr>
        <w:pStyle w:val="af6"/>
        <w:spacing w:before="0" w:after="0"/>
        <w:jc w:val="both"/>
      </w:pPr>
    </w:p>
    <w:p w:rsidR="00F07CA7" w:rsidRPr="00B64F7C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 w:rsidRPr="00B64F7C">
        <w:rPr>
          <w:bCs/>
          <w:sz w:val="24"/>
          <w:szCs w:val="24"/>
        </w:rPr>
        <w:t>10. Условия допуска к участию в Процедуре</w:t>
      </w:r>
    </w:p>
    <w:p w:rsidR="00F07CA7" w:rsidRPr="00B64F7C" w:rsidRDefault="00F07CA7" w:rsidP="00F07CA7">
      <w:pPr>
        <w:pStyle w:val="af6"/>
        <w:spacing w:before="0" w:after="0"/>
        <w:jc w:val="both"/>
      </w:pPr>
      <w:r w:rsidRPr="00B64F7C">
        <w:rPr>
          <w:b/>
          <w:bCs/>
        </w:rPr>
        <w:tab/>
      </w:r>
      <w:r w:rsidRPr="00B64F7C">
        <w:t>Претендент не допускается к участию в Процедуре по следующим основаниям: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>а) заявка представлена лицом, не уполномоченным претендентом на осуществление таких действий;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</w:r>
    </w:p>
    <w:p w:rsidR="00F07CA7" w:rsidRPr="00B64F7C" w:rsidRDefault="00F07CA7" w:rsidP="00F07CA7">
      <w:pPr>
        <w:pStyle w:val="a3"/>
        <w:spacing w:line="200" w:lineRule="atLeast"/>
        <w:ind w:firstLine="720"/>
        <w:jc w:val="both"/>
        <w:rPr>
          <w:b/>
          <w:sz w:val="24"/>
          <w:szCs w:val="24"/>
        </w:rPr>
      </w:pPr>
      <w:r w:rsidRPr="00B64F7C">
        <w:rPr>
          <w:sz w:val="24"/>
          <w:szCs w:val="24"/>
        </w:rPr>
        <w:t>г) в установленный срок не поступил задаток.</w:t>
      </w:r>
    </w:p>
    <w:p w:rsidR="00F07CA7" w:rsidRPr="00B64F7C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7CA7" w:rsidRPr="00B64F7C" w:rsidRDefault="00F07CA7" w:rsidP="00F07CA7">
      <w:pPr>
        <w:pStyle w:val="a3"/>
        <w:spacing w:line="20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B64F7C">
        <w:rPr>
          <w:bCs/>
          <w:sz w:val="24"/>
          <w:szCs w:val="24"/>
        </w:rPr>
        <w:t>11. Порядок проведения Процедуры, определения победителя, заключения договора</w:t>
      </w:r>
    </w:p>
    <w:p w:rsidR="00F07CA7" w:rsidRPr="00B64F7C" w:rsidRDefault="00F07CA7" w:rsidP="00F07CA7">
      <w:pPr>
        <w:pStyle w:val="af6"/>
        <w:spacing w:before="0" w:after="0"/>
        <w:ind w:firstLine="720"/>
        <w:jc w:val="both"/>
      </w:pPr>
      <w:r w:rsidRPr="00B64F7C">
        <w:t xml:space="preserve">1) </w:t>
      </w:r>
      <w:r w:rsidRPr="00B64F7C">
        <w:rPr>
          <w:b/>
          <w:bCs/>
        </w:rPr>
        <w:t>Аукцион проводится «</w:t>
      </w:r>
      <w:r>
        <w:rPr>
          <w:b/>
          <w:bCs/>
        </w:rPr>
        <w:t>27</w:t>
      </w:r>
      <w:r w:rsidRPr="00B64F7C">
        <w:rPr>
          <w:b/>
          <w:bCs/>
        </w:rPr>
        <w:t xml:space="preserve">» </w:t>
      </w:r>
      <w:r>
        <w:rPr>
          <w:b/>
          <w:bCs/>
        </w:rPr>
        <w:t>февраля</w:t>
      </w:r>
      <w:r w:rsidRPr="00B64F7C">
        <w:rPr>
          <w:b/>
          <w:bCs/>
        </w:rPr>
        <w:t xml:space="preserve"> 202</w:t>
      </w:r>
      <w:r>
        <w:rPr>
          <w:b/>
          <w:bCs/>
        </w:rPr>
        <w:t>5</w:t>
      </w:r>
      <w:r w:rsidRPr="00B64F7C">
        <w:rPr>
          <w:b/>
          <w:bCs/>
        </w:rPr>
        <w:t xml:space="preserve"> г. в 10 часов 00 минут</w:t>
      </w:r>
      <w:r w:rsidRPr="00B64F7C">
        <w:t xml:space="preserve"> по московскому времени на электронной площадке, находящейся в сети интернет по адресу </w:t>
      </w:r>
      <w:hyperlink r:id="rId8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соответствии регламентом электронной площадки, размещенным на сайте </w:t>
      </w:r>
      <w:hyperlink r:id="rId9" w:history="1">
        <w:r w:rsidRPr="00B64F7C">
          <w:rPr>
            <w:rStyle w:val="af0"/>
            <w:rFonts w:eastAsiaTheme="minorEastAsia"/>
          </w:rPr>
          <w:t>www.rts-tender.ru</w:t>
        </w:r>
      </w:hyperlink>
      <w:r w:rsidRPr="00B64F7C">
        <w:t xml:space="preserve">, в разделе «Имущество». </w:t>
      </w:r>
    </w:p>
    <w:p w:rsidR="00F07CA7" w:rsidRPr="00B64F7C" w:rsidRDefault="00F07CA7" w:rsidP="00F07CA7">
      <w:pPr>
        <w:ind w:firstLine="709"/>
        <w:contextualSpacing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проведении аукциона.</w:t>
      </w:r>
    </w:p>
    <w:p w:rsidR="00F07CA7" w:rsidRPr="00B64F7C" w:rsidRDefault="00F07CA7" w:rsidP="00F07CA7">
      <w:pPr>
        <w:pStyle w:val="a3"/>
        <w:ind w:firstLine="709"/>
        <w:contextualSpacing/>
        <w:rPr>
          <w:b/>
          <w:sz w:val="24"/>
          <w:szCs w:val="24"/>
        </w:rPr>
        <w:sectPr w:rsidR="00F07CA7" w:rsidRPr="00B64F7C" w:rsidSect="003E10ED">
          <w:pgSz w:w="12240" w:h="15840"/>
          <w:pgMar w:top="709" w:right="782" w:bottom="709" w:left="993" w:header="720" w:footer="720" w:gutter="0"/>
          <w:cols w:space="720"/>
          <w:docGrid w:linePitch="360"/>
        </w:sectPr>
      </w:pPr>
      <w:bookmarkStart w:id="3" w:name="p_50055366"/>
      <w:bookmarkEnd w:id="3"/>
      <w:r w:rsidRPr="00B64F7C">
        <w:rPr>
          <w:color w:val="000000"/>
          <w:sz w:val="24"/>
          <w:szCs w:val="24"/>
          <w:lang w:eastAsia="ru-RU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07CA7" w:rsidRPr="00B64F7C" w:rsidRDefault="00F07CA7" w:rsidP="00F07CA7">
      <w:pPr>
        <w:pStyle w:val="a3"/>
        <w:ind w:firstLine="709"/>
        <w:rPr>
          <w:b/>
          <w:sz w:val="24"/>
          <w:szCs w:val="24"/>
        </w:rPr>
        <w:sectPr w:rsidR="00F07CA7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bookmarkStart w:id="4" w:name="entry_39121411"/>
      <w:bookmarkStart w:id="5" w:name="p_50055367"/>
      <w:bookmarkEnd w:id="4"/>
      <w:bookmarkEnd w:id="5"/>
      <w:r w:rsidRPr="00B64F7C">
        <w:rPr>
          <w:color w:val="000000"/>
          <w:sz w:val="24"/>
          <w:szCs w:val="24"/>
        </w:rPr>
        <w:lastRenderedPageBreak/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F07CA7" w:rsidRPr="00B64F7C" w:rsidRDefault="00F07CA7" w:rsidP="00F07CA7">
      <w:pPr>
        <w:pStyle w:val="a3"/>
        <w:ind w:firstLine="709"/>
        <w:rPr>
          <w:b/>
          <w:sz w:val="24"/>
          <w:szCs w:val="24"/>
        </w:rPr>
      </w:pPr>
      <w:bookmarkStart w:id="6" w:name="entry_39121412"/>
      <w:bookmarkStart w:id="7" w:name="p_50055368"/>
      <w:bookmarkEnd w:id="6"/>
      <w:bookmarkEnd w:id="7"/>
      <w:r w:rsidRPr="00B64F7C">
        <w:rPr>
          <w:color w:val="000000"/>
          <w:sz w:val="24"/>
          <w:szCs w:val="24"/>
        </w:rPr>
        <w:lastRenderedPageBreak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07CA7" w:rsidRPr="00B64F7C" w:rsidRDefault="00F07CA7" w:rsidP="00F07CA7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ab/>
      </w:r>
      <w:r w:rsidRPr="00B64F7C">
        <w:rPr>
          <w:color w:val="000000"/>
          <w:sz w:val="24"/>
          <w:szCs w:val="24"/>
          <w:lang w:eastAsia="ru-RU"/>
        </w:rPr>
        <w:t xml:space="preserve">Время ожидания предложения участника электронного аукциона о цене предмета аукциона составляет </w:t>
      </w:r>
      <w:r w:rsidRPr="00B64F7C">
        <w:rPr>
          <w:b/>
          <w:color w:val="000000"/>
          <w:sz w:val="24"/>
          <w:szCs w:val="24"/>
          <w:lang w:eastAsia="ru-RU"/>
        </w:rPr>
        <w:t>десять минут</w:t>
      </w:r>
      <w:r w:rsidRPr="00B64F7C">
        <w:rPr>
          <w:color w:val="000000"/>
          <w:sz w:val="24"/>
          <w:szCs w:val="24"/>
          <w:lang w:eastAsia="ru-RU"/>
        </w:rPr>
        <w:t>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программно-аппаратных средств ЭП.</w:t>
      </w:r>
    </w:p>
    <w:p w:rsidR="00F07CA7" w:rsidRPr="00B64F7C" w:rsidRDefault="00F07CA7" w:rsidP="00F07CA7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При поступлении предл</w:t>
      </w:r>
      <w:r w:rsidRPr="00B64F7C">
        <w:rPr>
          <w:color w:val="111111"/>
          <w:sz w:val="24"/>
          <w:szCs w:val="24"/>
          <w:lang w:eastAsia="ru-RU"/>
        </w:rPr>
        <w:t>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</w:t>
      </w:r>
    </w:p>
    <w:p w:rsidR="00F07CA7" w:rsidRPr="00B64F7C" w:rsidRDefault="00F07CA7" w:rsidP="00F07CA7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Аукцион завершается с помощью программно-аппаратных средств ЭП,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:rsidR="00F07CA7" w:rsidRPr="00B64F7C" w:rsidRDefault="00F07CA7" w:rsidP="00F07CA7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Оператор приостанавливает проведение аукциона в случае технологического сбоя, зафиксированного программно- аппаратными средствами ЭП.</w:t>
      </w:r>
    </w:p>
    <w:p w:rsidR="00F07CA7" w:rsidRPr="00B64F7C" w:rsidRDefault="00F07CA7" w:rsidP="00F07CA7">
      <w:pPr>
        <w:ind w:firstLine="709"/>
        <w:contextualSpacing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lang w:eastAsia="ru-RU"/>
        </w:rPr>
        <w:t>Ход проведения аукциона фиксируется оператором электронной площадки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</w:t>
      </w:r>
    </w:p>
    <w:p w:rsidR="00F07CA7" w:rsidRPr="00B64F7C" w:rsidRDefault="00F07CA7" w:rsidP="00F07CA7">
      <w:pPr>
        <w:pStyle w:val="af4"/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lang w:eastAsia="ru-RU"/>
        </w:rPr>
        <w:t xml:space="preserve">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уведомление, содержащее в том числе информацию о победителе. </w:t>
      </w:r>
      <w:r w:rsidRPr="00B64F7C">
        <w:rPr>
          <w:rFonts w:eastAsia="PT Astra Serif"/>
          <w:color w:val="000000"/>
          <w:sz w:val="24"/>
          <w:szCs w:val="24"/>
        </w:rPr>
        <w:t xml:space="preserve">Победителю аукциона, единственному участнику, лицу, подавшему единственную заявку на участие в аукционе, или единственному принявшему участие в аукционе участнику необходимо в течение 30 дней со дня направления ему </w:t>
      </w:r>
      <w:r w:rsidRPr="00B64F7C">
        <w:rPr>
          <w:rFonts w:eastAsia="Calibri"/>
          <w:color w:val="000000"/>
          <w:sz w:val="24"/>
          <w:szCs w:val="24"/>
        </w:rPr>
        <w:t>оператором электронной площадки РТС-тендер</w:t>
      </w:r>
      <w:r>
        <w:rPr>
          <w:rFonts w:eastAsia="PT Astra Serif"/>
          <w:color w:val="000000"/>
          <w:sz w:val="24"/>
          <w:szCs w:val="24"/>
        </w:rPr>
        <w:t xml:space="preserve"> договора купли-продажи</w:t>
      </w:r>
      <w:r w:rsidRPr="00B64F7C">
        <w:rPr>
          <w:rFonts w:eastAsia="PT Astra Serif"/>
          <w:color w:val="000000"/>
          <w:sz w:val="24"/>
          <w:szCs w:val="24"/>
        </w:rPr>
        <w:t xml:space="preserve"> земельного участка подписать данный договор </w:t>
      </w:r>
      <w:r>
        <w:rPr>
          <w:rFonts w:eastAsia="PT Astra Serif"/>
          <w:color w:val="000000"/>
          <w:sz w:val="24"/>
          <w:szCs w:val="24"/>
        </w:rPr>
        <w:t xml:space="preserve">купли-продажи </w:t>
      </w:r>
      <w:r w:rsidRPr="00B64F7C">
        <w:rPr>
          <w:rFonts w:eastAsia="PT Astra Serif"/>
          <w:color w:val="000000"/>
          <w:sz w:val="24"/>
          <w:szCs w:val="24"/>
        </w:rPr>
        <w:t xml:space="preserve"> и представить его </w:t>
      </w:r>
      <w:r w:rsidRPr="00B64F7C">
        <w:rPr>
          <w:rFonts w:eastAsia="Calibri"/>
          <w:color w:val="000000"/>
          <w:sz w:val="24"/>
          <w:szCs w:val="24"/>
        </w:rPr>
        <w:t xml:space="preserve">оператору электронной площадки РТС-тендер по адресу </w:t>
      </w:r>
      <w:hyperlink r:id="rId10" w:history="1">
        <w:r w:rsidRPr="00B64F7C">
          <w:rPr>
            <w:rStyle w:val="af0"/>
            <w:rFonts w:eastAsia="Calibri"/>
            <w:color w:val="000000"/>
            <w:sz w:val="24"/>
            <w:szCs w:val="24"/>
          </w:rPr>
          <w:t>www.rts-tender.ru</w:t>
        </w:r>
      </w:hyperlink>
      <w:r w:rsidRPr="00B64F7C">
        <w:rPr>
          <w:rFonts w:eastAsia="Calibri"/>
          <w:color w:val="000000"/>
          <w:sz w:val="24"/>
          <w:szCs w:val="24"/>
        </w:rPr>
        <w:t>.</w:t>
      </w:r>
      <w:r w:rsidRPr="00B64F7C">
        <w:rPr>
          <w:rFonts w:eastAsia="PT Astra Serif"/>
          <w:color w:val="000000"/>
          <w:sz w:val="24"/>
          <w:szCs w:val="24"/>
        </w:rPr>
        <w:t xml:space="preserve"> В случае невыполнения данного требования в соответствии с действующим законодательством указанные лица утрачивают внесенные задатки, а Организатор аукциона направляет соответствующие сведения в уполномоченный Правительством Российской Федерации федеральный орган исполнительной власти для включения указанных лиц в реестр недобросовестных участников аукциона. </w:t>
      </w:r>
    </w:p>
    <w:p w:rsidR="00F07CA7" w:rsidRPr="00B64F7C" w:rsidRDefault="00F07CA7" w:rsidP="00F07CA7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Не допуск</w:t>
      </w:r>
      <w:r>
        <w:rPr>
          <w:rFonts w:eastAsia="PT Astra Serif"/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F07CA7" w:rsidRPr="00B64F7C" w:rsidRDefault="00F07CA7" w:rsidP="00F07CA7">
      <w:pPr>
        <w:pStyle w:val="af4"/>
        <w:ind w:firstLine="374"/>
        <w:jc w:val="both"/>
        <w:rPr>
          <w:sz w:val="24"/>
          <w:szCs w:val="24"/>
        </w:rPr>
      </w:pPr>
      <w:r w:rsidRPr="00B64F7C">
        <w:rPr>
          <w:color w:val="000000"/>
          <w:sz w:val="24"/>
          <w:szCs w:val="24"/>
          <w:highlight w:val="white"/>
        </w:rPr>
        <w:t>По результатам проведения электронного аукциона не допуск</w:t>
      </w:r>
      <w:r>
        <w:rPr>
          <w:color w:val="000000"/>
          <w:sz w:val="24"/>
          <w:szCs w:val="24"/>
          <w:highlight w:val="white"/>
        </w:rPr>
        <w:t>ается заключение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07CA7" w:rsidRPr="00B64F7C" w:rsidRDefault="00F07CA7" w:rsidP="00F07CA7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</w:rPr>
        <w:t>Организатор аукциона</w:t>
      </w:r>
      <w:r w:rsidRPr="00B64F7C">
        <w:rPr>
          <w:color w:val="000000"/>
          <w:sz w:val="24"/>
          <w:szCs w:val="24"/>
          <w:highlight w:val="white"/>
        </w:rPr>
        <w:t xml:space="preserve"> обязан в течение пяти дней со дня истечения срока, предусмотренного пунктом 11 статьи 39.13 Земельного Кодекса Российской Федерации, направить победителю электронного аукциона или иным лицам, с которыми в соответствии с пунктами 13, 14, 20 и 25 статьи 39.12 Земельного  Кодекса Российской Феде</w:t>
      </w:r>
      <w:r>
        <w:rPr>
          <w:color w:val="000000"/>
          <w:sz w:val="24"/>
          <w:szCs w:val="24"/>
          <w:highlight w:val="white"/>
        </w:rPr>
        <w:t>рации заключается договор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участка, по</w:t>
      </w:r>
      <w:r>
        <w:rPr>
          <w:color w:val="000000"/>
          <w:sz w:val="24"/>
          <w:szCs w:val="24"/>
          <w:highlight w:val="white"/>
        </w:rPr>
        <w:t>дписанный проект договора купли-продажи</w:t>
      </w:r>
      <w:r w:rsidRPr="00B64F7C">
        <w:rPr>
          <w:color w:val="000000"/>
          <w:sz w:val="24"/>
          <w:szCs w:val="24"/>
          <w:highlight w:val="white"/>
        </w:rPr>
        <w:t xml:space="preserve"> земельного участка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>.</w:t>
      </w:r>
    </w:p>
    <w:p w:rsidR="00F07CA7" w:rsidRPr="00B64F7C" w:rsidRDefault="00F07CA7" w:rsidP="00F07CA7">
      <w:pPr>
        <w:pStyle w:val="af4"/>
        <w:ind w:firstLine="374"/>
        <w:contextualSpacing/>
        <w:jc w:val="both"/>
        <w:rPr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>По результатам проведения элек</w:t>
      </w:r>
      <w:r>
        <w:rPr>
          <w:rFonts w:eastAsia="PT Astra Serif"/>
          <w:color w:val="000000"/>
          <w:sz w:val="24"/>
          <w:szCs w:val="24"/>
          <w:highlight w:val="white"/>
        </w:rPr>
        <w:t>тронного аукциона договор купли-продажи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F07CA7" w:rsidRDefault="00F07CA7" w:rsidP="00F07CA7">
      <w:pPr>
        <w:ind w:firstLine="374"/>
        <w:contextualSpacing/>
        <w:jc w:val="both"/>
        <w:rPr>
          <w:rFonts w:eastAsia="PT Astra Serif"/>
          <w:color w:val="000000"/>
          <w:sz w:val="24"/>
          <w:szCs w:val="24"/>
        </w:rPr>
      </w:pPr>
      <w:r w:rsidRPr="00B64F7C">
        <w:rPr>
          <w:rFonts w:eastAsia="PT Astra Serif"/>
          <w:color w:val="000000"/>
          <w:sz w:val="24"/>
          <w:szCs w:val="24"/>
          <w:highlight w:val="white"/>
        </w:rPr>
        <w:t xml:space="preserve">Организатор аукциона вправе принять решение об отказе в проведении аукциона в случае выявления обстоятельств, предусмотренных пунктом 8 ст. 39.11 Земельного Кодекса РФ. Извещение об отказе в проведении аукциона размещается на официальном сайте организатором аукциона в течение трёх дней со дня принятия данного решения. Организатор </w:t>
      </w:r>
      <w:r w:rsidRPr="00B64F7C">
        <w:rPr>
          <w:rFonts w:eastAsia="PT Astra Serif"/>
          <w:color w:val="000000"/>
          <w:sz w:val="24"/>
          <w:szCs w:val="24"/>
          <w:highlight w:val="white"/>
        </w:rPr>
        <w:lastRenderedPageBreak/>
        <w:t>аукциона в течение трёх дней со дня принятия решения об отказе в проведении аукциона обязан известить участников аукциона об отказе и возвратить его участникам внесённые задатки.</w:t>
      </w:r>
    </w:p>
    <w:p w:rsidR="00F07CA7" w:rsidRPr="00B64F7C" w:rsidRDefault="00F07CA7" w:rsidP="00F07CA7">
      <w:pPr>
        <w:ind w:firstLine="374"/>
        <w:contextualSpacing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B64F7C">
        <w:rPr>
          <w:sz w:val="24"/>
          <w:szCs w:val="24"/>
        </w:rPr>
        <w:t xml:space="preserve">12.  </w:t>
      </w:r>
      <w:r w:rsidRPr="00B64F7C">
        <w:rPr>
          <w:bCs/>
          <w:sz w:val="24"/>
          <w:szCs w:val="24"/>
        </w:rPr>
        <w:t>Прочие условия</w:t>
      </w:r>
    </w:p>
    <w:p w:rsidR="00F07CA7" w:rsidRPr="00B64F7C" w:rsidRDefault="00F07CA7" w:rsidP="00F07CA7">
      <w:pPr>
        <w:pStyle w:val="a3"/>
        <w:spacing w:line="200" w:lineRule="atLeast"/>
        <w:ind w:firstLine="720"/>
        <w:rPr>
          <w:b/>
          <w:sz w:val="24"/>
          <w:szCs w:val="24"/>
        </w:rPr>
        <w:sectPr w:rsidR="00F07CA7" w:rsidRPr="00B64F7C">
          <w:type w:val="continuous"/>
          <w:pgSz w:w="12240" w:h="15840"/>
          <w:pgMar w:top="709" w:right="782" w:bottom="993" w:left="1701" w:header="720" w:footer="720" w:gutter="0"/>
          <w:cols w:space="720"/>
          <w:docGrid w:linePitch="360"/>
        </w:sectPr>
      </w:pPr>
      <w:r w:rsidRPr="00B64F7C">
        <w:rPr>
          <w:sz w:val="24"/>
          <w:szCs w:val="24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F07CA7" w:rsidRPr="00B64F7C" w:rsidRDefault="00F07CA7" w:rsidP="00F07CA7">
      <w:pPr>
        <w:pStyle w:val="Standard"/>
        <w:spacing w:line="192" w:lineRule="auto"/>
        <w:jc w:val="right"/>
      </w:pPr>
      <w:r w:rsidRPr="00B64F7C">
        <w:rPr>
          <w:rStyle w:val="14"/>
          <w:b/>
          <w:iCs/>
          <w:color w:val="000000"/>
        </w:rPr>
        <w:lastRenderedPageBreak/>
        <w:tab/>
      </w:r>
      <w:r w:rsidRPr="00B64F7C">
        <w:t>Приложение 1</w:t>
      </w:r>
    </w:p>
    <w:p w:rsidR="00F07CA7" w:rsidRPr="00B64F7C" w:rsidRDefault="00F07CA7" w:rsidP="00F07CA7">
      <w:pPr>
        <w:pStyle w:val="Standard"/>
        <w:spacing w:line="192" w:lineRule="auto"/>
        <w:jc w:val="center"/>
        <w:rPr>
          <w:b/>
        </w:rPr>
      </w:pPr>
    </w:p>
    <w:p w:rsidR="00F07CA7" w:rsidRPr="00B64F7C" w:rsidRDefault="00F07CA7" w:rsidP="00F07CA7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ЗАЯВКА НА УЧАСТИЕ В АУКЦИОНЕ</w:t>
      </w:r>
    </w:p>
    <w:p w:rsidR="00F07CA7" w:rsidRPr="00B64F7C" w:rsidRDefault="00F07CA7" w:rsidP="00F07CA7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В ЭЛЕКТРОННОЙ ФОРМЕ</w:t>
      </w:r>
    </w:p>
    <w:p w:rsidR="00F07CA7" w:rsidRPr="00B64F7C" w:rsidRDefault="00F07CA7" w:rsidP="00F07CA7">
      <w:pPr>
        <w:pStyle w:val="Standard"/>
        <w:spacing w:line="192" w:lineRule="auto"/>
        <w:jc w:val="center"/>
        <w:rPr>
          <w:b/>
        </w:rPr>
      </w:pPr>
      <w:r w:rsidRPr="00B64F7C">
        <w:rPr>
          <w:b/>
        </w:rPr>
        <w:t>по продаже земельного участка или права их аренды</w:t>
      </w:r>
    </w:p>
    <w:p w:rsidR="00F07CA7" w:rsidRPr="00B64F7C" w:rsidRDefault="00F07CA7" w:rsidP="00F07CA7">
      <w:pPr>
        <w:pStyle w:val="Standard"/>
        <w:spacing w:line="204" w:lineRule="auto"/>
        <w:jc w:val="right"/>
      </w:pPr>
      <w:bookmarkStart w:id="8" w:name="OLE_LINK5"/>
      <w:bookmarkStart w:id="9" w:name="OLE_LINK6"/>
    </w:p>
    <w:p w:rsidR="00F07CA7" w:rsidRPr="00B64F7C" w:rsidRDefault="00F07CA7" w:rsidP="00F07CA7">
      <w:pPr>
        <w:pStyle w:val="Standard"/>
        <w:spacing w:line="204" w:lineRule="auto"/>
        <w:rPr>
          <w:b/>
        </w:rPr>
      </w:pPr>
      <w:r w:rsidRPr="00B64F7C">
        <w:rPr>
          <w:b/>
        </w:rPr>
        <w:t>В Аукционную комиссию</w:t>
      </w:r>
    </w:p>
    <w:p w:rsidR="00F07CA7" w:rsidRPr="00B64F7C" w:rsidRDefault="00F07CA7" w:rsidP="00F07CA7">
      <w:pPr>
        <w:pStyle w:val="Standard"/>
        <w:spacing w:line="204" w:lineRule="auto"/>
        <w:jc w:val="right"/>
      </w:pPr>
      <w:r w:rsidRPr="00B64F7C">
        <w:t>____________________________________________________________________________________________________</w:t>
      </w:r>
    </w:p>
    <w:p w:rsidR="00F07CA7" w:rsidRPr="00B64F7C" w:rsidRDefault="00F07CA7" w:rsidP="00F07CA7">
      <w:pPr>
        <w:pStyle w:val="Standard"/>
        <w:spacing w:line="192" w:lineRule="auto"/>
        <w:jc w:val="center"/>
      </w:pPr>
      <w:r w:rsidRPr="00B64F7C">
        <w:t xml:space="preserve"> (наименование Уполномоченного органа)</w:t>
      </w:r>
      <w:bookmarkEnd w:id="8"/>
      <w:bookmarkEnd w:id="9"/>
    </w:p>
    <w:p w:rsidR="00F07CA7" w:rsidRPr="00B64F7C" w:rsidRDefault="00F07CA7" w:rsidP="00F07CA7">
      <w:pPr>
        <w:pStyle w:val="Standard"/>
        <w:spacing w:line="204" w:lineRule="auto"/>
      </w:pPr>
      <w:r w:rsidRPr="00B64F7C">
        <w:rPr>
          <w:b/>
        </w:rPr>
        <w:t>Претендент</w:t>
      </w:r>
    </w:p>
    <w:p w:rsidR="00F07CA7" w:rsidRPr="00B64F7C" w:rsidRDefault="00F07CA7" w:rsidP="00F07CA7">
      <w:pPr>
        <w:pStyle w:val="Standard"/>
        <w:spacing w:line="204" w:lineRule="auto"/>
        <w:jc w:val="both"/>
      </w:pPr>
      <w:r w:rsidRPr="00B64F7C">
        <w:t>____________________________________________________________________________________________________________________</w:t>
      </w:r>
    </w:p>
    <w:p w:rsidR="00F07CA7" w:rsidRPr="00B64F7C" w:rsidRDefault="00F07CA7" w:rsidP="00F07CA7">
      <w:pPr>
        <w:pStyle w:val="Standard"/>
        <w:spacing w:line="204" w:lineRule="auto"/>
        <w:jc w:val="center"/>
      </w:pPr>
      <w:r w:rsidRPr="00B64F7C">
        <w:t xml:space="preserve"> (</w:t>
      </w:r>
      <w:r w:rsidRPr="00B64F7C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64F7C">
        <w:t>)</w:t>
      </w:r>
    </w:p>
    <w:p w:rsidR="00F07CA7" w:rsidRPr="00B64F7C" w:rsidRDefault="00F07CA7" w:rsidP="00F07CA7">
      <w:pPr>
        <w:pStyle w:val="Standard"/>
        <w:spacing w:line="204" w:lineRule="auto"/>
        <w:jc w:val="both"/>
      </w:pPr>
      <w:r w:rsidRPr="00B64F7C">
        <w:rPr>
          <w:b/>
          <w:bCs/>
        </w:rPr>
        <w:t>действующий на основании</w:t>
      </w:r>
      <w:r w:rsidRPr="00B64F7C">
        <w:rPr>
          <w:b/>
          <w:bCs/>
          <w:vertAlign w:val="superscript"/>
        </w:rPr>
        <w:t>1</w:t>
      </w:r>
      <w:r w:rsidRPr="00B64F7C">
        <w:rPr>
          <w:b/>
          <w:bCs/>
        </w:rPr>
        <w:t xml:space="preserve">   </w:t>
      </w:r>
      <w:r w:rsidRPr="00B64F7C">
        <w:t>_________________________________________________________________</w:t>
      </w:r>
    </w:p>
    <w:p w:rsidR="00F07CA7" w:rsidRPr="00B64F7C" w:rsidRDefault="00F07CA7" w:rsidP="00F07CA7">
      <w:pPr>
        <w:pStyle w:val="Standard"/>
        <w:jc w:val="center"/>
      </w:pPr>
      <w:r w:rsidRPr="00B64F7C">
        <w:t>(Устав, Положение и т.д.)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F07CA7" w:rsidRPr="00B64F7C" w:rsidTr="0080456E">
        <w:trPr>
          <w:trHeight w:val="11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</w:pPr>
            <w:r w:rsidRPr="00B64F7C">
              <w:rPr>
                <w:b/>
              </w:rPr>
              <w:t>(заполняется физическим лицом, индивидуальным предпринимателем)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Паспортные данные: серия……………………№ …………………………., дата выдачи «…....» ………………..….г.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кем выдан…………………………………………………………………………………………………………………….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Контактный телефон ………………………………………………………………………………………………………..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</w:pPr>
            <w:r w:rsidRPr="00B64F7C">
              <w:t>ОГРНИП (для индивидуальных предпринимателей): № __</w:t>
            </w:r>
          </w:p>
          <w:p w:rsidR="00F07CA7" w:rsidRPr="00B64F7C" w:rsidRDefault="00F07CA7" w:rsidP="0080456E">
            <w:pPr>
              <w:pStyle w:val="Standard"/>
              <w:pBdr>
                <w:top w:val="single" w:sz="4" w:space="1" w:color="00000A"/>
                <w:left w:val="single" w:sz="4" w:space="4" w:color="00000A"/>
                <w:bottom w:val="single" w:sz="4" w:space="1" w:color="00000A"/>
                <w:right w:val="single" w:sz="4" w:space="4" w:color="00000A"/>
              </w:pBdr>
              <w:spacing w:line="192" w:lineRule="auto"/>
              <w:rPr>
                <w:b/>
              </w:rPr>
            </w:pPr>
          </w:p>
        </w:tc>
      </w:tr>
      <w:tr w:rsidR="00F07CA7" w:rsidRPr="00B64F7C" w:rsidTr="0080456E">
        <w:trPr>
          <w:trHeight w:val="1024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spacing w:line="192" w:lineRule="auto"/>
              <w:rPr>
                <w:b/>
              </w:rPr>
            </w:pPr>
            <w:r w:rsidRPr="00B64F7C">
              <w:rPr>
                <w:b/>
              </w:rPr>
              <w:t>(заполняется юридическим лицом)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Адрес местонахождения……………………………………………………………………………………………………..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Почтовый адрес…………………………………………………………………………………........................................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Контактный телефон….…..…………………………………………………………………………………………………</w:t>
            </w:r>
          </w:p>
        </w:tc>
      </w:tr>
      <w:tr w:rsidR="00F07CA7" w:rsidRPr="00B64F7C" w:rsidTr="0080456E">
        <w:trPr>
          <w:trHeight w:val="1179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rPr>
                <w:b/>
              </w:rPr>
              <w:t>Представитель Претендента</w:t>
            </w:r>
            <w:r w:rsidRPr="00B64F7C">
              <w:rPr>
                <w:b/>
                <w:vertAlign w:val="superscript"/>
              </w:rPr>
              <w:t>2</w:t>
            </w:r>
            <w:r w:rsidRPr="00B64F7C">
              <w:t>………………………………………………………………………………………………</w:t>
            </w:r>
          </w:p>
          <w:p w:rsidR="00F07CA7" w:rsidRPr="00B64F7C" w:rsidRDefault="00F07CA7" w:rsidP="0080456E">
            <w:pPr>
              <w:pStyle w:val="Standard"/>
              <w:spacing w:line="192" w:lineRule="auto"/>
              <w:jc w:val="center"/>
              <w:rPr>
                <w:b/>
              </w:rPr>
            </w:pPr>
            <w:r w:rsidRPr="00B64F7C">
              <w:rPr>
                <w:b/>
              </w:rPr>
              <w:t>(Ф.И.О.)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Действует на основании доверенности от «…..»…………20..….г., № ………………………………………………….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Паспортные данные представителя: серия …………....……№ ………………., дата выдачи «…....» …….…… .…....г.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кем выдан..……………………………………………….……………………………..……………………………………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Адрес регистрации по месту жительства …………………………………………………………………………………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Адрес регистрации по месту пребывания …………………………………………………………………………………</w:t>
            </w:r>
          </w:p>
          <w:p w:rsidR="00F07CA7" w:rsidRPr="00B64F7C" w:rsidRDefault="00F07CA7" w:rsidP="0080456E">
            <w:pPr>
              <w:pStyle w:val="Standard"/>
              <w:spacing w:line="192" w:lineRule="auto"/>
            </w:pPr>
            <w:r w:rsidRPr="00B64F7C"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F07CA7" w:rsidRPr="00B64F7C" w:rsidRDefault="00F07CA7" w:rsidP="00F07CA7">
      <w:pPr>
        <w:pStyle w:val="Standard"/>
        <w:spacing w:before="1" w:after="1"/>
        <w:ind w:left="1" w:right="1" w:hanging="1"/>
        <w:jc w:val="both"/>
      </w:pPr>
      <w:r w:rsidRPr="00B64F7C">
        <w:tab/>
      </w:r>
      <w:r w:rsidRPr="00B64F7C">
        <w:rPr>
          <w:b/>
        </w:rPr>
        <w:t>принял решение об участии в аукционе в электронной форме по продаже земельного участка или права их аренды (лота) аукциона:</w:t>
      </w:r>
    </w:p>
    <w:p w:rsidR="00F07CA7" w:rsidRPr="00B64F7C" w:rsidRDefault="00F07CA7" w:rsidP="00F07CA7">
      <w:pPr>
        <w:pStyle w:val="Standard"/>
        <w:spacing w:before="1" w:after="1"/>
        <w:ind w:left="1" w:right="1" w:hanging="1"/>
        <w:jc w:val="both"/>
      </w:pP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07"/>
      </w:tblGrid>
      <w:tr w:rsidR="00F07CA7" w:rsidRPr="00B64F7C" w:rsidTr="0080456E">
        <w:trPr>
          <w:trHeight w:val="397"/>
        </w:trPr>
        <w:tc>
          <w:tcPr>
            <w:tcW w:w="101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jc w:val="both"/>
            </w:pPr>
            <w:r w:rsidRPr="00B64F7C">
              <w:t>Дата аукциона:………..……………. № Лота………………,</w:t>
            </w:r>
          </w:p>
          <w:p w:rsidR="00F07CA7" w:rsidRPr="00B64F7C" w:rsidRDefault="00F07CA7" w:rsidP="0080456E">
            <w:pPr>
              <w:pStyle w:val="Standard"/>
              <w:jc w:val="both"/>
            </w:pPr>
            <w:r w:rsidRPr="00B64F7C">
              <w:t>Наименование Объекта(ов) (лота) аукциона ………………………………………………………...……...……...</w:t>
            </w:r>
          </w:p>
          <w:p w:rsidR="00F07CA7" w:rsidRPr="00B64F7C" w:rsidRDefault="00F07CA7" w:rsidP="0080456E">
            <w:pPr>
              <w:pStyle w:val="Standard"/>
              <w:jc w:val="both"/>
            </w:pPr>
            <w:r w:rsidRPr="00B64F7C">
              <w:lastRenderedPageBreak/>
              <w:t>Адрес (местонахождение) Объекта(ов) (лота) аукциона ………………………………………………………...…</w:t>
            </w:r>
          </w:p>
        </w:tc>
      </w:tr>
    </w:tbl>
    <w:p w:rsidR="00F07CA7" w:rsidRPr="00B64F7C" w:rsidRDefault="00F07CA7" w:rsidP="00F07CA7">
      <w:pPr>
        <w:pStyle w:val="Standard"/>
        <w:spacing w:before="1" w:after="1"/>
        <w:jc w:val="both"/>
        <w:rPr>
          <w:b/>
        </w:rPr>
      </w:pPr>
    </w:p>
    <w:p w:rsidR="00F07CA7" w:rsidRPr="00B64F7C" w:rsidRDefault="00F07CA7" w:rsidP="00F07CA7">
      <w:pPr>
        <w:pStyle w:val="Standard"/>
        <w:spacing w:before="1" w:after="1"/>
        <w:jc w:val="both"/>
      </w:pPr>
      <w:r w:rsidRPr="00B64F7C">
        <w:rPr>
          <w:b/>
        </w:rPr>
        <w:t xml:space="preserve">и обязуется обеспечить поступление задатка в размере_____________________________ руб. </w:t>
      </w:r>
      <w:r w:rsidRPr="00B64F7C">
        <w:t>__________________________________________________(сумма прописью),</w:t>
      </w:r>
    </w:p>
    <w:p w:rsidR="00F07CA7" w:rsidRPr="00B64F7C" w:rsidRDefault="00F07CA7" w:rsidP="00F07CA7">
      <w:pPr>
        <w:pStyle w:val="Standard"/>
        <w:spacing w:before="1" w:after="1"/>
        <w:jc w:val="both"/>
        <w:rPr>
          <w:b/>
        </w:rPr>
      </w:pPr>
      <w:r w:rsidRPr="00B64F7C">
        <w:rPr>
          <w:b/>
        </w:rPr>
        <w:t>в сроки и в порядке установленные в Информационном сообщении на указанный лот.</w:t>
      </w:r>
    </w:p>
    <w:p w:rsidR="00F07CA7" w:rsidRPr="00B64F7C" w:rsidRDefault="00F07CA7" w:rsidP="00F07CA7">
      <w:pPr>
        <w:pStyle w:val="Standard"/>
        <w:spacing w:before="1" w:after="1"/>
        <w:jc w:val="both"/>
      </w:pPr>
    </w:p>
    <w:p w:rsidR="00F07CA7" w:rsidRPr="00B64F7C" w:rsidRDefault="00F07CA7" w:rsidP="00F07CA7">
      <w:pPr>
        <w:pStyle w:val="Standard"/>
        <w:widowControl/>
        <w:numPr>
          <w:ilvl w:val="0"/>
          <w:numId w:val="24"/>
        </w:numPr>
        <w:ind w:left="360" w:hanging="360"/>
        <w:jc w:val="both"/>
      </w:pPr>
      <w:r w:rsidRPr="00B64F7C">
        <w:t>Претендент обязуется:</w:t>
      </w:r>
    </w:p>
    <w:p w:rsidR="00F07CA7" w:rsidRPr="00B64F7C" w:rsidRDefault="00F07CA7" w:rsidP="00F07CA7">
      <w:pPr>
        <w:pStyle w:val="Standard"/>
        <w:ind w:hanging="360"/>
        <w:jc w:val="both"/>
      </w:pPr>
      <w:r w:rsidRPr="00B64F7C">
        <w:t xml:space="preserve">        1.1. Соблюдать условия и порядок проведения аукциона, содержащиеся в Информационном сообщении.</w:t>
      </w:r>
    </w:p>
    <w:p w:rsidR="00F07CA7" w:rsidRPr="00B64F7C" w:rsidRDefault="00F07CA7" w:rsidP="00F07CA7">
      <w:pPr>
        <w:pStyle w:val="Standard"/>
        <w:ind w:hanging="360"/>
        <w:jc w:val="both"/>
      </w:pPr>
      <w:r w:rsidRPr="00B64F7C">
        <w:t xml:space="preserve">      1.2. В случае признания Победителем аукциона заключить договор купли-продажи  (договор аренды) с Продавцом в соответствии с порядком, сроками и требованиями, установленными в Информационном сообщении и договоре купли-продажи, договоре аренды.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Задаток Победителя аукциона засчитывается в счет оплаты приобретаемого Объекта(ов) (лота) аукциона.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Претенденту</w:t>
      </w:r>
      <w:r w:rsidRPr="00B64F7C">
        <w:rPr>
          <w:b/>
        </w:rPr>
        <w:t xml:space="preserve"> </w:t>
      </w:r>
      <w:r w:rsidRPr="00B64F7C">
        <w:t xml:space="preserve">понятны все требования и положения Информационного сообщения. 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Ответственность за достоверность представленных документов и информации несет Претендент.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 (договора аренды),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Объекта(ов) (лота) аукциона в результате осмотра, который осуществляется по адресу местонахождения Объекта(ов) (лота) аукциона.</w:t>
      </w:r>
    </w:p>
    <w:p w:rsidR="00F07CA7" w:rsidRPr="00B64F7C" w:rsidRDefault="00F07CA7" w:rsidP="00F07CA7">
      <w:pPr>
        <w:pStyle w:val="Standard"/>
        <w:widowControl/>
        <w:numPr>
          <w:ilvl w:val="0"/>
          <w:numId w:val="2"/>
        </w:numPr>
        <w:ind w:left="360" w:hanging="360"/>
        <w:jc w:val="both"/>
      </w:pPr>
      <w:r w:rsidRPr="00B64F7C"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Объекта(ов) (лота) аукциона, а также приостановлением организации и проведения аукциона.</w:t>
      </w:r>
    </w:p>
    <w:p w:rsidR="00F07CA7" w:rsidRPr="00B64F7C" w:rsidRDefault="00F07CA7" w:rsidP="00F07CA7">
      <w:pPr>
        <w:pStyle w:val="Standard"/>
        <w:ind w:left="360"/>
        <w:jc w:val="both"/>
      </w:pPr>
      <w:r w:rsidRPr="00B64F7C">
        <w:t>___________________________________________________</w:t>
      </w:r>
    </w:p>
    <w:p w:rsidR="00F07CA7" w:rsidRPr="00B64F7C" w:rsidRDefault="00F07CA7" w:rsidP="00F07CA7">
      <w:pPr>
        <w:pStyle w:val="Standard"/>
        <w:ind w:left="360"/>
        <w:jc w:val="both"/>
      </w:pPr>
      <w:r w:rsidRPr="00B64F7C">
        <w:rPr>
          <w:b/>
        </w:rPr>
        <w:t>1</w:t>
      </w:r>
      <w:r w:rsidRPr="00B64F7C">
        <w:t xml:space="preserve"> Заполняется при подаче Заявки </w:t>
      </w:r>
      <w:r w:rsidRPr="00B64F7C">
        <w:rPr>
          <w:bCs/>
        </w:rPr>
        <w:t>юридическим лицом</w:t>
      </w:r>
    </w:p>
    <w:p w:rsidR="00F07CA7" w:rsidRPr="00B64F7C" w:rsidRDefault="00F07CA7" w:rsidP="00F07CA7">
      <w:pPr>
        <w:pStyle w:val="Standard"/>
        <w:ind w:left="360"/>
        <w:jc w:val="both"/>
      </w:pPr>
      <w:r w:rsidRPr="00B64F7C">
        <w:rPr>
          <w:b/>
        </w:rPr>
        <w:t xml:space="preserve">2 </w:t>
      </w:r>
      <w:r w:rsidRPr="00B64F7C">
        <w:t>Заполняется при подаче Заявки лицом, действующим по доверенности</w:t>
      </w:r>
    </w:p>
    <w:p w:rsidR="00F07CA7" w:rsidRDefault="00F07CA7" w:rsidP="00F07CA7">
      <w:pPr>
        <w:pStyle w:val="ae"/>
        <w:widowControl/>
        <w:numPr>
          <w:ilvl w:val="0"/>
          <w:numId w:val="2"/>
        </w:numPr>
        <w:spacing w:after="0" w:line="240" w:lineRule="auto"/>
        <w:ind w:left="360" w:hanging="360"/>
        <w:jc w:val="both"/>
        <w:rPr>
          <w:szCs w:val="24"/>
        </w:rPr>
      </w:pPr>
      <w:r w:rsidRPr="00B64F7C">
        <w:rPr>
          <w:szCs w:val="24"/>
        </w:rPr>
        <w:t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07CA7" w:rsidRDefault="00F07CA7" w:rsidP="00F07CA7">
      <w:pPr>
        <w:jc w:val="both"/>
        <w:rPr>
          <w:szCs w:val="24"/>
        </w:rPr>
      </w:pPr>
    </w:p>
    <w:p w:rsidR="00F07CA7" w:rsidRDefault="00F07CA7" w:rsidP="00F07CA7">
      <w:pPr>
        <w:jc w:val="both"/>
        <w:rPr>
          <w:szCs w:val="24"/>
        </w:rPr>
      </w:pPr>
    </w:p>
    <w:p w:rsidR="00F07CA7" w:rsidRDefault="00F07CA7" w:rsidP="00F07CA7">
      <w:pPr>
        <w:jc w:val="both"/>
        <w:rPr>
          <w:szCs w:val="24"/>
        </w:rPr>
      </w:pPr>
    </w:p>
    <w:p w:rsidR="00F07CA7" w:rsidRDefault="00F07CA7" w:rsidP="00F07CA7">
      <w:pPr>
        <w:jc w:val="both"/>
        <w:rPr>
          <w:szCs w:val="24"/>
        </w:rPr>
      </w:pPr>
    </w:p>
    <w:p w:rsidR="00F07CA7" w:rsidRDefault="00F07CA7" w:rsidP="00F07CA7">
      <w:pPr>
        <w:jc w:val="both"/>
        <w:rPr>
          <w:szCs w:val="24"/>
        </w:rPr>
      </w:pPr>
    </w:p>
    <w:p w:rsidR="00F07CA7" w:rsidRDefault="00F07CA7" w:rsidP="00F07CA7">
      <w:pPr>
        <w:jc w:val="both"/>
        <w:rPr>
          <w:szCs w:val="24"/>
        </w:rPr>
      </w:pPr>
    </w:p>
    <w:p w:rsidR="00F07CA7" w:rsidRPr="001433B0" w:rsidRDefault="00F07CA7" w:rsidP="00F07CA7">
      <w:pPr>
        <w:jc w:val="both"/>
        <w:rPr>
          <w:szCs w:val="24"/>
        </w:rPr>
      </w:pPr>
    </w:p>
    <w:p w:rsidR="00F07CA7" w:rsidRPr="00B64F7C" w:rsidRDefault="00F07CA7" w:rsidP="00F07CA7">
      <w:pPr>
        <w:pStyle w:val="ae"/>
        <w:ind w:left="360"/>
        <w:jc w:val="both"/>
        <w:rPr>
          <w:b/>
          <w:szCs w:val="24"/>
        </w:rPr>
      </w:pPr>
    </w:p>
    <w:p w:rsidR="00F07CA7" w:rsidRPr="00B64F7C" w:rsidRDefault="00F07CA7" w:rsidP="00F07CA7">
      <w:pPr>
        <w:pStyle w:val="Standard"/>
        <w:jc w:val="both"/>
        <w:rPr>
          <w:b/>
        </w:rPr>
      </w:pPr>
      <w:r w:rsidRPr="00B64F7C">
        <w:rPr>
          <w:b/>
        </w:rPr>
        <w:lastRenderedPageBreak/>
        <w:t>Платежные реквизиты Претендента:</w:t>
      </w:r>
    </w:p>
    <w:p w:rsidR="00F07CA7" w:rsidRPr="00B64F7C" w:rsidRDefault="00F07CA7" w:rsidP="00F07CA7">
      <w:pPr>
        <w:pStyle w:val="Standard"/>
        <w:jc w:val="both"/>
      </w:pPr>
      <w:r w:rsidRPr="00B64F7C">
        <w:t>___________________________________________________________________________________________________________________</w:t>
      </w:r>
    </w:p>
    <w:p w:rsidR="00F07CA7" w:rsidRPr="00B64F7C" w:rsidRDefault="00F07CA7" w:rsidP="00F07CA7">
      <w:pPr>
        <w:pStyle w:val="Standard"/>
        <w:jc w:val="center"/>
      </w:pPr>
      <w:r w:rsidRPr="00B64F7C">
        <w:t>(Ф.И.О. для физического лица или ИП, наименование для юридического лица)</w:t>
      </w:r>
    </w:p>
    <w:tbl>
      <w:tblPr>
        <w:tblW w:w="10107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32"/>
        <w:gridCol w:w="688"/>
        <w:gridCol w:w="689"/>
        <w:gridCol w:w="688"/>
        <w:gridCol w:w="688"/>
        <w:gridCol w:w="688"/>
        <w:gridCol w:w="689"/>
        <w:gridCol w:w="688"/>
        <w:gridCol w:w="688"/>
        <w:gridCol w:w="689"/>
        <w:gridCol w:w="688"/>
        <w:gridCol w:w="688"/>
        <w:gridCol w:w="504"/>
      </w:tblGrid>
      <w:tr w:rsidR="00F07CA7" w:rsidRPr="00B64F7C" w:rsidTr="0080456E">
        <w:trPr>
          <w:trHeight w:val="187"/>
        </w:trPr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</w:pPr>
            <w:r w:rsidRPr="00B64F7C">
              <w:t>ИНН</w:t>
            </w:r>
            <w:r w:rsidRPr="00B64F7C">
              <w:rPr>
                <w:vertAlign w:val="superscript"/>
              </w:rPr>
              <w:t>3</w:t>
            </w:r>
            <w:r w:rsidRPr="00B64F7C">
              <w:t xml:space="preserve"> 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</w:tr>
      <w:tr w:rsidR="00F07CA7" w:rsidRPr="00B64F7C" w:rsidTr="0080456E">
        <w:tc>
          <w:tcPr>
            <w:tcW w:w="2032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</w:pPr>
            <w:r w:rsidRPr="00B64F7C">
              <w:t>КПП</w:t>
            </w:r>
            <w:r w:rsidRPr="00B64F7C">
              <w:rPr>
                <w:vertAlign w:val="superscript"/>
              </w:rPr>
              <w:t>4</w:t>
            </w:r>
            <w:r w:rsidRPr="00B64F7C">
              <w:t>Претендента</w:t>
            </w: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88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</w:tr>
    </w:tbl>
    <w:p w:rsidR="00F07CA7" w:rsidRPr="00B64F7C" w:rsidRDefault="00F07CA7" w:rsidP="00F07CA7">
      <w:pPr>
        <w:pStyle w:val="Standard"/>
        <w:jc w:val="both"/>
        <w:rPr>
          <w:b/>
          <w:bCs/>
        </w:rPr>
      </w:pPr>
    </w:p>
    <w:p w:rsidR="00F07CA7" w:rsidRPr="00B64F7C" w:rsidRDefault="00F07CA7" w:rsidP="00F07CA7">
      <w:pPr>
        <w:pStyle w:val="Standard"/>
        <w:jc w:val="both"/>
        <w:rPr>
          <w:b/>
          <w:bCs/>
        </w:rPr>
      </w:pPr>
    </w:p>
    <w:p w:rsidR="00F07CA7" w:rsidRPr="00B64F7C" w:rsidRDefault="00F07CA7" w:rsidP="00F07CA7">
      <w:pPr>
        <w:pStyle w:val="Standard"/>
        <w:jc w:val="both"/>
      </w:pPr>
      <w:r w:rsidRPr="00B64F7C">
        <w:t>____________________________________________________________________________________________________________________</w:t>
      </w:r>
    </w:p>
    <w:p w:rsidR="00F07CA7" w:rsidRPr="00B64F7C" w:rsidRDefault="00F07CA7" w:rsidP="00F07CA7">
      <w:pPr>
        <w:pStyle w:val="Standard"/>
        <w:jc w:val="center"/>
      </w:pPr>
      <w:r w:rsidRPr="00B64F7C">
        <w:t>(Наименование Банка в котором у Претендента открыт счет; название города, где находится банк)</w:t>
      </w:r>
    </w:p>
    <w:p w:rsidR="00F07CA7" w:rsidRPr="00B64F7C" w:rsidRDefault="00F07CA7" w:rsidP="00F07CA7">
      <w:pPr>
        <w:pStyle w:val="Standard"/>
        <w:jc w:val="both"/>
      </w:pPr>
    </w:p>
    <w:tbl>
      <w:tblPr>
        <w:tblW w:w="10582" w:type="dxa"/>
        <w:tblInd w:w="-18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3"/>
        <w:gridCol w:w="504"/>
        <w:gridCol w:w="230"/>
        <w:gridCol w:w="274"/>
        <w:gridCol w:w="164"/>
        <w:gridCol w:w="340"/>
        <w:gridCol w:w="100"/>
        <w:gridCol w:w="403"/>
        <w:gridCol w:w="37"/>
        <w:gridCol w:w="440"/>
        <w:gridCol w:w="27"/>
        <w:gridCol w:w="413"/>
        <w:gridCol w:w="91"/>
        <w:gridCol w:w="350"/>
        <w:gridCol w:w="154"/>
        <w:gridCol w:w="288"/>
        <w:gridCol w:w="216"/>
        <w:gridCol w:w="224"/>
        <w:gridCol w:w="279"/>
        <w:gridCol w:w="504"/>
        <w:gridCol w:w="165"/>
        <w:gridCol w:w="339"/>
        <w:gridCol w:w="504"/>
        <w:gridCol w:w="504"/>
        <w:gridCol w:w="503"/>
        <w:gridCol w:w="504"/>
        <w:gridCol w:w="504"/>
        <w:gridCol w:w="504"/>
        <w:gridCol w:w="503"/>
        <w:gridCol w:w="504"/>
        <w:gridCol w:w="507"/>
      </w:tblGrid>
      <w:tr w:rsidR="00F07CA7" w:rsidRPr="00B64F7C" w:rsidTr="0080456E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tabs>
                <w:tab w:val="left" w:pos="900"/>
              </w:tabs>
              <w:jc w:val="both"/>
            </w:pPr>
            <w:r w:rsidRPr="00B64F7C">
              <w:t>р/с или (л/с)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</w:tr>
      <w:tr w:rsidR="00F07CA7" w:rsidRPr="00B64F7C" w:rsidTr="0080456E">
        <w:trPr>
          <w:trHeight w:val="239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tabs>
                <w:tab w:val="left" w:pos="900"/>
              </w:tabs>
              <w:jc w:val="both"/>
            </w:pPr>
            <w:r w:rsidRPr="00B64F7C">
              <w:t>к/с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</w:tr>
      <w:tr w:rsidR="00F07CA7" w:rsidRPr="00B64F7C" w:rsidTr="0080456E">
        <w:trPr>
          <w:trHeight w:val="224"/>
        </w:trPr>
        <w:tc>
          <w:tcPr>
            <w:tcW w:w="1237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jc w:val="both"/>
            </w:pPr>
            <w:r w:rsidRPr="00B64F7C">
              <w:t>ИНН</w:t>
            </w:r>
          </w:p>
        </w:tc>
        <w:tc>
          <w:tcPr>
            <w:tcW w:w="438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1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2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4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27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669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4876" w:type="dxa"/>
            <w:gridSpan w:val="10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</w:pPr>
          </w:p>
        </w:tc>
      </w:tr>
      <w:tr w:rsidR="00F07CA7" w:rsidRPr="00B64F7C" w:rsidTr="0080456E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jc w:val="both"/>
            </w:pPr>
            <w:r w:rsidRPr="00B64F7C">
              <w:t>КПП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</w:pPr>
          </w:p>
        </w:tc>
      </w:tr>
      <w:tr w:rsidR="00F07CA7" w:rsidRPr="00B64F7C" w:rsidTr="0080456E">
        <w:trPr>
          <w:trHeight w:val="224"/>
        </w:trPr>
        <w:tc>
          <w:tcPr>
            <w:tcW w:w="50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  <w:jc w:val="both"/>
            </w:pPr>
            <w:r w:rsidRPr="00B64F7C">
              <w:t>БИК</w:t>
            </w:r>
          </w:p>
        </w:tc>
        <w:tc>
          <w:tcPr>
            <w:tcW w:w="504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0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7CA7" w:rsidRPr="00B64F7C" w:rsidRDefault="00F07CA7" w:rsidP="0080456E">
            <w:pPr>
              <w:pStyle w:val="Standard"/>
              <w:jc w:val="center"/>
            </w:pPr>
          </w:p>
        </w:tc>
        <w:tc>
          <w:tcPr>
            <w:tcW w:w="5545" w:type="dxa"/>
            <w:gridSpan w:val="12"/>
            <w:tcBorders>
              <w:left w:val="double" w:sz="2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7CA7" w:rsidRPr="00B64F7C" w:rsidRDefault="00F07CA7" w:rsidP="0080456E">
            <w:pPr>
              <w:pStyle w:val="Standard"/>
            </w:pPr>
          </w:p>
        </w:tc>
      </w:tr>
    </w:tbl>
    <w:p w:rsidR="00F07CA7" w:rsidRPr="00B64F7C" w:rsidRDefault="00F07CA7" w:rsidP="00F07CA7">
      <w:pPr>
        <w:pStyle w:val="Standard"/>
        <w:jc w:val="both"/>
        <w:rPr>
          <w:b/>
        </w:rPr>
      </w:pPr>
    </w:p>
    <w:p w:rsidR="00F07CA7" w:rsidRPr="00B64F7C" w:rsidRDefault="00F07CA7" w:rsidP="00F07CA7">
      <w:pPr>
        <w:pStyle w:val="Standard"/>
        <w:jc w:val="both"/>
      </w:pPr>
      <w:r w:rsidRPr="00B64F7C">
        <w:rPr>
          <w:b/>
        </w:rPr>
        <w:t>3</w:t>
      </w:r>
      <w:r w:rsidRPr="00B64F7C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</w:t>
      </w:r>
    </w:p>
    <w:p w:rsidR="00F07CA7" w:rsidRPr="00B64F7C" w:rsidRDefault="00F07CA7" w:rsidP="00F07CA7">
      <w:pPr>
        <w:pStyle w:val="Standard"/>
        <w:jc w:val="both"/>
      </w:pPr>
      <w:r w:rsidRPr="00B64F7C">
        <w:rPr>
          <w:b/>
        </w:rPr>
        <w:t xml:space="preserve">4 </w:t>
      </w:r>
      <w:r w:rsidRPr="00B64F7C">
        <w:t>КПП в отношении юридических лиц и индивидуальных предпринимателей</w:t>
      </w: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jc w:val="both"/>
        <w:rPr>
          <w:sz w:val="24"/>
          <w:szCs w:val="24"/>
        </w:rPr>
      </w:pPr>
    </w:p>
    <w:p w:rsidR="00F07CA7" w:rsidRDefault="00F07CA7" w:rsidP="00F07CA7">
      <w:pPr>
        <w:pStyle w:val="ae"/>
        <w:widowControl/>
        <w:numPr>
          <w:ilvl w:val="0"/>
          <w:numId w:val="9"/>
        </w:numPr>
        <w:suppressAutoHyphens w:val="0"/>
        <w:spacing w:after="0" w:line="192" w:lineRule="auto"/>
        <w:textAlignment w:val="auto"/>
        <w:rPr>
          <w:szCs w:val="24"/>
        </w:rPr>
      </w:pPr>
      <w:r w:rsidRPr="005F7D78">
        <w:rPr>
          <w:szCs w:val="24"/>
        </w:rPr>
        <w:t xml:space="preserve">Форма описи документов, прилагаемых к заявке на участие в аукционе. </w:t>
      </w:r>
    </w:p>
    <w:p w:rsidR="00F07CA7" w:rsidRPr="005F7D78" w:rsidRDefault="00F07CA7" w:rsidP="00F07CA7">
      <w:pPr>
        <w:pStyle w:val="ae"/>
        <w:suppressAutoHyphens w:val="0"/>
        <w:spacing w:line="192" w:lineRule="auto"/>
        <w:ind w:left="1080"/>
        <w:textAlignment w:val="auto"/>
        <w:rPr>
          <w:szCs w:val="24"/>
        </w:rPr>
      </w:pPr>
      <w:r w:rsidRPr="005F7D78">
        <w:rPr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07CA7" w:rsidRPr="00B64F7C" w:rsidRDefault="00F07CA7" w:rsidP="00F07CA7">
      <w:pPr>
        <w:pStyle w:val="Standard"/>
        <w:spacing w:line="192" w:lineRule="auto"/>
        <w:ind w:left="1070"/>
        <w:jc w:val="center"/>
      </w:pPr>
      <w:r>
        <w:t xml:space="preserve">                                                                                        </w:t>
      </w:r>
      <w:r w:rsidRPr="00B64F7C">
        <w:t>Приложение 2</w:t>
      </w:r>
    </w:p>
    <w:p w:rsidR="00F07CA7" w:rsidRPr="00B64F7C" w:rsidRDefault="00F07CA7" w:rsidP="00F07CA7">
      <w:pPr>
        <w:jc w:val="center"/>
        <w:rPr>
          <w:b/>
          <w:sz w:val="24"/>
          <w:szCs w:val="24"/>
        </w:rPr>
      </w:pPr>
    </w:p>
    <w:p w:rsidR="00F07CA7" w:rsidRPr="00B64F7C" w:rsidRDefault="00F07CA7" w:rsidP="00F07CA7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Опись</w:t>
      </w:r>
    </w:p>
    <w:p w:rsidR="00F07CA7" w:rsidRPr="00B64F7C" w:rsidRDefault="00F07CA7" w:rsidP="00F07CA7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документов, прилагаемых к заявке</w:t>
      </w:r>
    </w:p>
    <w:p w:rsidR="00F07CA7" w:rsidRPr="00B64F7C" w:rsidRDefault="00F07CA7" w:rsidP="00F07CA7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на участие в аукционе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</w:p>
    <w:p w:rsidR="00F07CA7" w:rsidRPr="00B64F7C" w:rsidRDefault="00F07CA7" w:rsidP="00F07CA7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1. _______________________________________________________________________</w:t>
      </w:r>
    </w:p>
    <w:p w:rsidR="00F07CA7" w:rsidRPr="00B64F7C" w:rsidRDefault="00F07CA7" w:rsidP="00F07CA7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2. _______________________________________________________________________</w:t>
      </w:r>
    </w:p>
    <w:p w:rsidR="00F07CA7" w:rsidRPr="00B64F7C" w:rsidRDefault="00F07CA7" w:rsidP="00F07CA7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3. _______________________________________________________________________</w:t>
      </w:r>
    </w:p>
    <w:p w:rsidR="00F07CA7" w:rsidRPr="00B64F7C" w:rsidRDefault="00F07CA7" w:rsidP="00F07CA7">
      <w:pPr>
        <w:spacing w:line="480" w:lineRule="auto"/>
        <w:ind w:left="360"/>
        <w:rPr>
          <w:sz w:val="24"/>
          <w:szCs w:val="24"/>
        </w:rPr>
      </w:pPr>
      <w:r w:rsidRPr="00B64F7C">
        <w:rPr>
          <w:sz w:val="24"/>
          <w:szCs w:val="24"/>
        </w:rPr>
        <w:t>4. _______________________________________________________________________</w:t>
      </w:r>
    </w:p>
    <w:p w:rsidR="00F07CA7" w:rsidRPr="00B64F7C" w:rsidRDefault="00F07CA7" w:rsidP="00F07CA7">
      <w:pPr>
        <w:numPr>
          <w:ilvl w:val="0"/>
          <w:numId w:val="7"/>
        </w:numPr>
        <w:suppressAutoHyphens w:val="0"/>
        <w:spacing w:line="480" w:lineRule="auto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_______________________________________________________________________</w:t>
      </w:r>
    </w:p>
    <w:p w:rsidR="00F07CA7" w:rsidRPr="00B64F7C" w:rsidRDefault="00F07CA7" w:rsidP="00F07CA7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Претендента (его полномочного представителя)</w:t>
      </w:r>
    </w:p>
    <w:p w:rsidR="00F07CA7" w:rsidRPr="00B64F7C" w:rsidRDefault="00F07CA7" w:rsidP="00F07CA7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_______________________________________________________</w:t>
      </w:r>
    </w:p>
    <w:p w:rsidR="00F07CA7" w:rsidRPr="00B64F7C" w:rsidRDefault="00F07CA7" w:rsidP="00F07CA7">
      <w:pPr>
        <w:ind w:left="360"/>
        <w:rPr>
          <w:sz w:val="24"/>
          <w:szCs w:val="24"/>
        </w:rPr>
      </w:pPr>
    </w:p>
    <w:p w:rsidR="00F07CA7" w:rsidRPr="00B64F7C" w:rsidRDefault="00F07CA7" w:rsidP="00F07CA7">
      <w:pP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М.п.                        «__»____________20__г.</w:t>
      </w:r>
    </w:p>
    <w:p w:rsidR="00F07CA7" w:rsidRPr="00B64F7C" w:rsidRDefault="00F07CA7" w:rsidP="00F07CA7">
      <w:pPr>
        <w:ind w:left="360"/>
        <w:rPr>
          <w:sz w:val="24"/>
          <w:szCs w:val="24"/>
        </w:rPr>
      </w:pPr>
    </w:p>
    <w:p w:rsidR="00F07CA7" w:rsidRPr="00B64F7C" w:rsidRDefault="00F07CA7" w:rsidP="00F07CA7">
      <w:pPr>
        <w:pBdr>
          <w:bottom w:val="single" w:sz="12" w:space="1" w:color="auto"/>
        </w:pBdr>
        <w:ind w:left="360"/>
        <w:rPr>
          <w:sz w:val="24"/>
          <w:szCs w:val="24"/>
        </w:rPr>
      </w:pPr>
      <w:r w:rsidRPr="00B64F7C">
        <w:rPr>
          <w:sz w:val="24"/>
          <w:szCs w:val="24"/>
        </w:rPr>
        <w:t>Подпись уполномоченного лица Продавца</w:t>
      </w: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Default="00F07CA7" w:rsidP="00F07CA7">
      <w:pPr>
        <w:ind w:left="360"/>
        <w:rPr>
          <w:sz w:val="24"/>
          <w:szCs w:val="24"/>
        </w:rPr>
      </w:pPr>
    </w:p>
    <w:p w:rsidR="00F07CA7" w:rsidRPr="00B64F7C" w:rsidRDefault="00F07CA7" w:rsidP="00F07CA7">
      <w:pPr>
        <w:ind w:left="360"/>
        <w:rPr>
          <w:sz w:val="24"/>
          <w:szCs w:val="24"/>
        </w:rPr>
      </w:pPr>
    </w:p>
    <w:p w:rsidR="00F07CA7" w:rsidRPr="007F30E1" w:rsidRDefault="00F07CA7" w:rsidP="00F07CA7">
      <w:pPr>
        <w:suppressAutoHyphens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3. </w:t>
      </w:r>
      <w:r w:rsidRPr="007F30E1">
        <w:rPr>
          <w:sz w:val="24"/>
          <w:szCs w:val="24"/>
        </w:rPr>
        <w:t>Проект договора о задатке</w:t>
      </w:r>
    </w:p>
    <w:p w:rsidR="00F07CA7" w:rsidRPr="00B64F7C" w:rsidRDefault="00F07CA7" w:rsidP="00F07CA7">
      <w:pPr>
        <w:ind w:left="720"/>
        <w:jc w:val="both"/>
        <w:rPr>
          <w:sz w:val="24"/>
          <w:szCs w:val="24"/>
        </w:rPr>
      </w:pPr>
    </w:p>
    <w:p w:rsidR="00F07CA7" w:rsidRPr="00B64F7C" w:rsidRDefault="00F07CA7" w:rsidP="00F07CA7">
      <w:pPr>
        <w:ind w:left="720"/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b/>
          <w:sz w:val="24"/>
          <w:szCs w:val="24"/>
        </w:rPr>
      </w:pPr>
      <w:r w:rsidRPr="00B64F7C">
        <w:rPr>
          <w:b/>
          <w:sz w:val="24"/>
          <w:szCs w:val="24"/>
        </w:rPr>
        <w:t>Договор о задатке</w:t>
      </w:r>
    </w:p>
    <w:p w:rsidR="00F07CA7" w:rsidRPr="00B64F7C" w:rsidRDefault="00F07CA7" w:rsidP="00F07CA7">
      <w:pPr>
        <w:rPr>
          <w:sz w:val="24"/>
          <w:szCs w:val="24"/>
        </w:rPr>
      </w:pPr>
    </w:p>
    <w:p w:rsidR="00F07CA7" w:rsidRPr="00B64F7C" w:rsidRDefault="00F07CA7" w:rsidP="00F07CA7">
      <w:pPr>
        <w:rPr>
          <w:sz w:val="24"/>
          <w:szCs w:val="24"/>
        </w:rPr>
      </w:pPr>
      <w:r w:rsidRPr="00B64F7C">
        <w:rPr>
          <w:sz w:val="24"/>
          <w:szCs w:val="24"/>
        </w:rPr>
        <w:t>«___»___________ 20__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х.Верхнеобливский</w:t>
      </w:r>
    </w:p>
    <w:p w:rsidR="00F07CA7" w:rsidRPr="00B64F7C" w:rsidRDefault="00F07CA7" w:rsidP="00F07CA7">
      <w:pPr>
        <w:rPr>
          <w:sz w:val="24"/>
          <w:szCs w:val="24"/>
        </w:rPr>
      </w:pPr>
    </w:p>
    <w:p w:rsidR="00F07CA7" w:rsidRPr="00B64F7C" w:rsidRDefault="00F07CA7" w:rsidP="00F07CA7">
      <w:pPr>
        <w:ind w:firstLine="708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Администрация Верхнеобливского сельского поселения в лице   ______________________, именуемое в дальнейшем «Продавец», действующего на основании __________________________, с одной стороны, и ______________________, именуемый (-ая) в дальнейшем Вкладчик, в лице ______________________, с другой стороны, заключили настоящий Договор о нижеследующем.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1. Предмет Договора.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</w:rPr>
        <w:t>1.1. Вкладчик для участия в Аукционе по продаже земельного участка или права их аренды: _________________________________, находящего</w:t>
      </w:r>
      <w:r>
        <w:rPr>
          <w:sz w:val="24"/>
          <w:szCs w:val="24"/>
        </w:rPr>
        <w:t>ся в муниципальной</w:t>
      </w:r>
      <w:r w:rsidRPr="00B64F7C">
        <w:rPr>
          <w:sz w:val="24"/>
          <w:szCs w:val="24"/>
        </w:rPr>
        <w:t xml:space="preserve"> собственности ____________________________(далее – Аукцион), перечисляет денежные средства. </w:t>
      </w:r>
      <w:r w:rsidRPr="00B64F7C">
        <w:rPr>
          <w:sz w:val="24"/>
          <w:szCs w:val="24"/>
          <w:lang w:eastAsia="en-US"/>
        </w:rPr>
        <w:t>Гарантийное обеспечение перечисляется Претендентом на следующие реквизиты Оператора: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</w:r>
      <w:r w:rsidRPr="00B64F7C">
        <w:rPr>
          <w:sz w:val="24"/>
          <w:szCs w:val="24"/>
        </w:rPr>
        <w:t xml:space="preserve">Задаток вносится по следующим реквизитам </w:t>
      </w:r>
      <w:r w:rsidRPr="00B64F7C">
        <w:rPr>
          <w:sz w:val="24"/>
          <w:szCs w:val="24"/>
          <w:lang w:eastAsia="en-US"/>
        </w:rPr>
        <w:t xml:space="preserve">Получатель: 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</w:p>
    <w:p w:rsidR="00F07CA7" w:rsidRPr="00B64F7C" w:rsidRDefault="00F07CA7" w:rsidP="00F07CA7">
      <w:pPr>
        <w:spacing w:line="200" w:lineRule="atLeast"/>
        <w:ind w:firstLine="720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>ООО «РТС-тендер»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en-US"/>
        </w:rPr>
        <w:tab/>
        <w:t>ИНН: 7710357167, КПП: 773001001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ab/>
        <w:t>Банк получателя: Филиал «Корпоративный» ПАО «СОВКОМБАНК» Расчетный счет:</w:t>
      </w:r>
    </w:p>
    <w:p w:rsidR="00F07CA7" w:rsidRPr="00B64F7C" w:rsidRDefault="00F07CA7" w:rsidP="00F07CA7">
      <w:pPr>
        <w:spacing w:line="200" w:lineRule="atLeast"/>
        <w:jc w:val="both"/>
        <w:rPr>
          <w:sz w:val="24"/>
          <w:szCs w:val="24"/>
          <w:lang w:eastAsia="en-US"/>
        </w:rPr>
      </w:pPr>
      <w:r w:rsidRPr="00B64F7C">
        <w:rPr>
          <w:sz w:val="24"/>
          <w:szCs w:val="24"/>
          <w:lang w:eastAsia="en-US"/>
        </w:rPr>
        <w:t xml:space="preserve">              40702810512030016362, </w:t>
      </w:r>
      <w:r w:rsidRPr="00B64F7C">
        <w:rPr>
          <w:sz w:val="24"/>
          <w:szCs w:val="24"/>
          <w:lang w:eastAsia="en-US"/>
        </w:rPr>
        <w:tab/>
        <w:t xml:space="preserve">Корреспондентский счет:30101810445250000360, </w:t>
      </w:r>
      <w:r w:rsidRPr="00B64F7C">
        <w:rPr>
          <w:sz w:val="24"/>
          <w:szCs w:val="24"/>
          <w:lang w:eastAsia="en-US"/>
        </w:rPr>
        <w:tab/>
        <w:t>БИК: 044525360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2. Передача денежных средств.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2.1. Денежные средства, указанные в статье 1 настоящего Договора, являются задатком, вносимым в целях обеспечения исполнения Вкладчиком обязательств по продаже земельного участка или права их аренды в случае признания его Победителем Аукциона.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2.2. Денежные средства, указанные в статье 1 настоящего Договора, должны быть внесены Вкладчиком на счет Администрации </w:t>
      </w:r>
      <w:r>
        <w:rPr>
          <w:sz w:val="24"/>
          <w:szCs w:val="24"/>
        </w:rPr>
        <w:t xml:space="preserve">Верхнеобливского сельского поселения </w:t>
      </w:r>
      <w:r w:rsidRPr="00B64F7C">
        <w:rPr>
          <w:sz w:val="24"/>
          <w:szCs w:val="24"/>
        </w:rPr>
        <w:t>Тацинского района, указанный в статье 1 настоящего Договора, не позднее _______ 20__ года.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Вкладчик соглашается, что в случае непоступления суммы задатка на счет Оператора, обязательства Вкладчика по внесению задатка считаются неисполненными.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2.3. Вкладчик не вправе распоряжаться денежными средствами, поступившими на счет Оператора, то есть не вправе требовать от Продавца их перечисления на любой иной банковский счет.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3. Возврат денежных средств.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3.1. В случае, если Вкладчик не допущен к участию в Аукционе, Продавец обязуется перечислить сумму задатка на указанный Вкладчиком в настоящем Договоре счет в течение пяти дней с даты подписания Протокола о признании претендентов участниками аукциона.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3.2. В случае, если Вкладчик не признан Победителем Аукциона, Продавец обязуется перечислить сумму задатка на указанный Вкладчиком в настоящем Договоре счет в течение пяти дней с даты подписания Протокола об итогах аукциона.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3.3. В случае отзыва Вкладчиком в установленном порядке заявки на участие в аукционе Продавец обязуется перечислить сумму задатка на указанный Вкладчиком в настоящем Договоре счет в течение пяти дней с даты получения Продавцом заявления об отзыве заявки.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3.4. В случае, если Вкладчик, признанный Победителем Аукциона, уклоняется либо прямо отказывается от заключения договора купли-продажи имущества в течение десяти календарных дней с момента утверждения Протокола о результатах Аукциона, сумма задатка ему не возвращается.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lastRenderedPageBreak/>
        <w:t>3.5. Вкладчику, признанному победителем Аукциона и заключившему с Администрацией Верхнеобливского сельского поселения  договор купли-продажи  земельного участка, сумма задатка не возвращается и учитывается Продавцом как внесенный Вкладчиком первоначальный платеж в соответствии с договором купли-продажи имущества.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3.6. В случае признания Аукциона несостоявшимся Оператор перечисляет Вкладчику сумму задатка в течение пяти дней с момента утверждения Протокола о результатах Аукциона.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4. Срок действия Договора.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другим основаниям, предусмотренным в настоящем Договоре.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4.2. Во всем остальном, что не предусмотрено настоящим Договором, взаимоотношения сторон регулируются действующим законодательством Российской Федерации со всеми дополнениями и изменениями, обязательными для сторон.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заинтересованная сторона передает их на разрешение в Арбитражный суд Ростовской области.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>4.4. Настоящий Договор составлен в двух имеющих одинаковую юридическую силу экземплярах: по одному для каждой из сторон.</w:t>
      </w:r>
    </w:p>
    <w:p w:rsidR="00F07CA7" w:rsidRPr="00B64F7C" w:rsidRDefault="00F07CA7" w:rsidP="00F07CA7">
      <w:pPr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Статья 5. Адреса и банковские реквизиты сторон.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</w:p>
    <w:tbl>
      <w:tblPr>
        <w:tblW w:w="10887" w:type="dxa"/>
        <w:tblInd w:w="-176" w:type="dxa"/>
        <w:tblLook w:val="01E0"/>
      </w:tblPr>
      <w:tblGrid>
        <w:gridCol w:w="6204"/>
        <w:gridCol w:w="4683"/>
      </w:tblGrid>
      <w:tr w:rsidR="00F07CA7" w:rsidRPr="00B64F7C" w:rsidTr="0080456E">
        <w:tc>
          <w:tcPr>
            <w:tcW w:w="6204" w:type="dxa"/>
          </w:tcPr>
          <w:p w:rsidR="00F07CA7" w:rsidRPr="00B64F7C" w:rsidRDefault="00F07CA7" w:rsidP="0080456E">
            <w:pPr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получатель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rPr>
                <w:color w:val="000000"/>
              </w:rPr>
              <w:t>Администрация Верхнеобливского сельского поселения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  <w:rPr>
                <w:color w:val="000000"/>
              </w:rPr>
            </w:pPr>
            <w:r w:rsidRPr="00B64F7C">
              <w:t>ИНН 6134009863, КПП 613401001</w:t>
            </w:r>
          </w:p>
          <w:p w:rsidR="00F07CA7" w:rsidRPr="00B64F7C" w:rsidRDefault="00F07CA7" w:rsidP="0080456E">
            <w:pPr>
              <w:pStyle w:val="Standard"/>
              <w:ind w:right="-766" w:hanging="567"/>
              <w:jc w:val="both"/>
            </w:pPr>
            <w:r w:rsidRPr="00B64F7C">
              <w:rPr>
                <w:color w:val="000000"/>
              </w:rPr>
              <w:t xml:space="preserve">      </w:t>
            </w:r>
            <w:r>
              <w:t xml:space="preserve">    </w:t>
            </w:r>
            <w:r w:rsidRPr="00B64F7C">
              <w:t>р/с03100643000000015800</w:t>
            </w:r>
            <w:r w:rsidRPr="00B64F7C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                                          </w:t>
            </w:r>
            <w:r w:rsidRPr="00B64F7C">
              <w:rPr>
                <w:b/>
              </w:rPr>
              <w:t xml:space="preserve"> </w:t>
            </w:r>
            <w:r>
              <w:t xml:space="preserve"> ОТДЕЛЕНИЕ </w:t>
            </w:r>
            <w:r w:rsidRPr="00B64F7C">
              <w:t>РОСТОВ-НА-ДОНУ</w:t>
            </w:r>
          </w:p>
          <w:p w:rsidR="00F07CA7" w:rsidRPr="00B64F7C" w:rsidRDefault="00F07CA7" w:rsidP="0080456E">
            <w:pPr>
              <w:pStyle w:val="Standard"/>
              <w:ind w:right="-766" w:hanging="567"/>
              <w:jc w:val="both"/>
            </w:pPr>
            <w:r>
              <w:t xml:space="preserve">      </w:t>
            </w:r>
            <w:r w:rsidRPr="00B64F7C">
              <w:t xml:space="preserve">  </w:t>
            </w:r>
            <w:r>
              <w:t xml:space="preserve"> </w:t>
            </w:r>
            <w:r w:rsidRPr="00B64F7C">
              <w:t>БАНКА</w:t>
            </w:r>
          </w:p>
          <w:p w:rsidR="00F07CA7" w:rsidRPr="00B64F7C" w:rsidRDefault="00F07CA7" w:rsidP="0080456E">
            <w:pPr>
              <w:pStyle w:val="Standard"/>
              <w:ind w:right="-766" w:hanging="567"/>
              <w:jc w:val="both"/>
            </w:pPr>
            <w:r>
              <w:t xml:space="preserve">         </w:t>
            </w:r>
            <w:r w:rsidRPr="00B64F7C">
              <w:t>РОССИИ//УФК по Ростовской области г. Ростов-на-Дону,</w:t>
            </w:r>
          </w:p>
          <w:p w:rsidR="00F07CA7" w:rsidRPr="00B64F7C" w:rsidRDefault="00F07CA7" w:rsidP="0080456E">
            <w:pPr>
              <w:pStyle w:val="Standard"/>
              <w:ind w:right="-766" w:hanging="567"/>
              <w:jc w:val="both"/>
            </w:pPr>
            <w:r>
              <w:t xml:space="preserve">       </w:t>
            </w:r>
            <w:r w:rsidRPr="00B64F7C">
              <w:t xml:space="preserve"> </w:t>
            </w:r>
            <w:r>
              <w:t xml:space="preserve"> </w:t>
            </w:r>
            <w:r w:rsidRPr="00B64F7C">
              <w:t>л/с 04583128800 в УФК по Ростовской области,</w:t>
            </w:r>
          </w:p>
          <w:p w:rsidR="00F07CA7" w:rsidRPr="00B64F7C" w:rsidRDefault="00F07CA7" w:rsidP="0080456E">
            <w:pPr>
              <w:pStyle w:val="Standard"/>
              <w:ind w:right="-766" w:hanging="567"/>
              <w:jc w:val="both"/>
            </w:pPr>
            <w:r w:rsidRPr="00B64F7C">
              <w:t xml:space="preserve">           БИК 016015102,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кор.счет 40102810845370000050,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ОГРН 1056134011163, ОКТМО 60654411 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  <w:r w:rsidRPr="00B64F7C">
              <w:t xml:space="preserve">КБК 951  114 06025 10  0000 430 </w:t>
            </w:r>
            <w:r w:rsidRPr="00B64F7C">
              <w:rPr>
                <w:b/>
              </w:rPr>
              <w:t xml:space="preserve">- </w:t>
            </w:r>
            <w:r w:rsidRPr="00B64F7C">
              <w:t xml:space="preserve">доходы от продажи 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  <w:r w:rsidRPr="00B64F7C">
              <w:t xml:space="preserve">земельных участков 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  <w:r w:rsidRPr="00B64F7C">
              <w:t>__________________  __________</w:t>
            </w:r>
          </w:p>
          <w:p w:rsidR="00F07CA7" w:rsidRPr="00B64F7C" w:rsidRDefault="00F07CA7" w:rsidP="0080456E">
            <w:pPr>
              <w:pStyle w:val="Standard"/>
              <w:ind w:right="-766"/>
              <w:jc w:val="both"/>
            </w:pPr>
            <w:r w:rsidRPr="00B64F7C">
              <w:t xml:space="preserve">          (подпись)                      Ф.И.О</w:t>
            </w:r>
          </w:p>
        </w:tc>
        <w:tc>
          <w:tcPr>
            <w:tcW w:w="4683" w:type="dxa"/>
          </w:tcPr>
          <w:p w:rsidR="00F07CA7" w:rsidRPr="00B64F7C" w:rsidRDefault="00F07CA7" w:rsidP="0080456E">
            <w:pPr>
              <w:jc w:val="center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Вкладчик</w:t>
            </w:r>
          </w:p>
          <w:p w:rsidR="00F07CA7" w:rsidRPr="00B64F7C" w:rsidRDefault="00F07CA7" w:rsidP="0080456E">
            <w:pPr>
              <w:ind w:left="459" w:firstLine="459"/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              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_________________  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        (подпись)                                  Ф.И.О.             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          </w:t>
            </w:r>
          </w:p>
        </w:tc>
      </w:tr>
    </w:tbl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Pr="00B64F7C" w:rsidRDefault="00F07CA7" w:rsidP="00F07CA7">
      <w:pPr>
        <w:pStyle w:val="a3"/>
        <w:spacing w:line="200" w:lineRule="atLeast"/>
        <w:jc w:val="both"/>
        <w:rPr>
          <w:sz w:val="24"/>
          <w:szCs w:val="24"/>
        </w:rPr>
      </w:pPr>
    </w:p>
    <w:p w:rsidR="00F07CA7" w:rsidRPr="00B64F7C" w:rsidRDefault="00F07CA7" w:rsidP="00F07CA7">
      <w:pPr>
        <w:jc w:val="both"/>
        <w:rPr>
          <w:sz w:val="24"/>
          <w:szCs w:val="24"/>
        </w:rPr>
      </w:pPr>
      <w:r w:rsidRPr="00B64F7C">
        <w:rPr>
          <w:sz w:val="24"/>
          <w:szCs w:val="24"/>
        </w:rPr>
        <w:t xml:space="preserve"> </w:t>
      </w:r>
    </w:p>
    <w:p w:rsidR="00F07CA7" w:rsidRPr="00B64F7C" w:rsidRDefault="00F07CA7" w:rsidP="00F07CA7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</w:t>
      </w:r>
      <w:r w:rsidRPr="00B64F7C">
        <w:rPr>
          <w:bCs/>
          <w:sz w:val="24"/>
          <w:szCs w:val="24"/>
        </w:rPr>
        <w:t>РОЕКТ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ДОГОВОР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 xml:space="preserve">КУПЛИ-ПРОДАЖИ №  </w:t>
      </w:r>
    </w:p>
    <w:p w:rsidR="00F07CA7" w:rsidRDefault="00F07CA7" w:rsidP="00F07CA7">
      <w:pPr>
        <w:jc w:val="center"/>
        <w:rPr>
          <w:sz w:val="24"/>
          <w:szCs w:val="24"/>
        </w:rPr>
      </w:pPr>
      <w:r w:rsidRPr="00B64F7C">
        <w:rPr>
          <w:sz w:val="24"/>
          <w:szCs w:val="24"/>
        </w:rPr>
        <w:t>земельного участка находящегося в муниципальеной собственности</w:t>
      </w:r>
    </w:p>
    <w:p w:rsidR="00F07CA7" w:rsidRPr="00B64F7C" w:rsidRDefault="00F07CA7" w:rsidP="00F07CA7">
      <w:pPr>
        <w:jc w:val="center"/>
        <w:rPr>
          <w:sz w:val="24"/>
          <w:szCs w:val="24"/>
        </w:rPr>
      </w:pPr>
    </w:p>
    <w:p w:rsidR="00F07CA7" w:rsidRDefault="00F07CA7" w:rsidP="00F07CA7">
      <w:pPr>
        <w:rPr>
          <w:sz w:val="24"/>
          <w:szCs w:val="24"/>
        </w:rPr>
      </w:pPr>
      <w:r w:rsidRPr="00B64F7C">
        <w:rPr>
          <w:sz w:val="24"/>
          <w:szCs w:val="24"/>
        </w:rPr>
        <w:t xml:space="preserve">    х.Верхнеобливский</w:t>
      </w:r>
      <w:r w:rsidRPr="00B64F7C">
        <w:rPr>
          <w:sz w:val="24"/>
          <w:szCs w:val="24"/>
        </w:rPr>
        <w:tab/>
      </w:r>
      <w:r w:rsidRPr="00B64F7C">
        <w:rPr>
          <w:sz w:val="24"/>
          <w:szCs w:val="24"/>
        </w:rPr>
        <w:tab/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</w:t>
      </w:r>
    </w:p>
    <w:p w:rsidR="00F07CA7" w:rsidRPr="00B64F7C" w:rsidRDefault="00F07CA7" w:rsidP="00F07CA7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___  2025</w:t>
      </w:r>
      <w:r w:rsidRPr="00B64F7C">
        <w:rPr>
          <w:sz w:val="24"/>
          <w:szCs w:val="24"/>
        </w:rPr>
        <w:t xml:space="preserve"> г.</w:t>
      </w:r>
      <w:r w:rsidRPr="00B64F7C">
        <w:rPr>
          <w:color w:val="000000"/>
          <w:sz w:val="24"/>
          <w:szCs w:val="24"/>
        </w:rPr>
        <w:t xml:space="preserve"> </w:t>
      </w:r>
    </w:p>
    <w:p w:rsidR="00F07CA7" w:rsidRPr="00B64F7C" w:rsidRDefault="00F07CA7" w:rsidP="00F07CA7">
      <w:pPr>
        <w:jc w:val="both"/>
        <w:rPr>
          <w:b/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</w:t>
      </w:r>
    </w:p>
    <w:p w:rsidR="00F07CA7" w:rsidRPr="00B64F7C" w:rsidRDefault="00F07CA7" w:rsidP="00F07CA7">
      <w:pPr>
        <w:keepNext/>
        <w:autoSpaceDN w:val="0"/>
        <w:ind w:left="-360"/>
        <w:jc w:val="both"/>
        <w:outlineLvl w:val="1"/>
        <w:rPr>
          <w:b/>
          <w:sz w:val="24"/>
          <w:szCs w:val="24"/>
          <w:lang w:eastAsia="ru-RU"/>
        </w:rPr>
      </w:pPr>
      <w:r w:rsidRPr="00B64F7C">
        <w:rPr>
          <w:kern w:val="3"/>
          <w:sz w:val="24"/>
          <w:szCs w:val="24"/>
          <w:lang w:eastAsia="ru-RU"/>
        </w:rPr>
        <w:t xml:space="preserve">         </w:t>
      </w:r>
      <w:r w:rsidRPr="00B64F7C">
        <w:rPr>
          <w:bCs/>
          <w:kern w:val="3"/>
          <w:sz w:val="24"/>
          <w:szCs w:val="24"/>
          <w:lang w:eastAsia="ru-RU"/>
        </w:rPr>
        <w:t>Администрация Верхнеобливского сельского поселения Тацинского района Ростовской области</w:t>
      </w:r>
      <w:r w:rsidRPr="00B64F7C">
        <w:rPr>
          <w:b/>
          <w:bCs/>
          <w:kern w:val="3"/>
          <w:sz w:val="24"/>
          <w:szCs w:val="24"/>
          <w:lang w:eastAsia="ru-RU"/>
        </w:rPr>
        <w:t>,</w:t>
      </w:r>
      <w:r w:rsidRPr="00B64F7C">
        <w:rPr>
          <w:kern w:val="3"/>
          <w:sz w:val="24"/>
          <w:szCs w:val="24"/>
          <w:lang w:eastAsia="ru-RU"/>
        </w:rPr>
        <w:t xml:space="preserve">   ИНН  6134009863, КПП 613401001, ОГРН 1056134011163, ОКТМО 60654411, расположена по адресу: Ростовская область, Тацинский район, х.Верхнеобливский, ул.Советская, д.57, именуемая в дальнейшем </w:t>
      </w:r>
      <w:r w:rsidRPr="00B64F7C">
        <w:rPr>
          <w:bCs/>
          <w:kern w:val="3"/>
          <w:sz w:val="24"/>
          <w:szCs w:val="24"/>
          <w:lang w:eastAsia="ru-RU"/>
        </w:rPr>
        <w:t xml:space="preserve"> «Продавец»,</w:t>
      </w:r>
      <w:r w:rsidRPr="00B64F7C">
        <w:rPr>
          <w:kern w:val="3"/>
          <w:sz w:val="24"/>
          <w:szCs w:val="24"/>
          <w:lang w:eastAsia="ru-RU"/>
        </w:rPr>
        <w:t xml:space="preserve">   </w:t>
      </w:r>
      <w:r w:rsidRPr="00B64F7C">
        <w:rPr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kern w:val="3"/>
          <w:sz w:val="24"/>
          <w:szCs w:val="24"/>
          <w:lang w:eastAsia="ru-RU"/>
        </w:rPr>
        <w:t xml:space="preserve">в лице Главы   администрации Верхнеобливского сельского поселения </w:t>
      </w:r>
      <w:r w:rsidRPr="00B64F7C">
        <w:rPr>
          <w:b/>
          <w:bCs/>
          <w:kern w:val="3"/>
          <w:sz w:val="24"/>
          <w:szCs w:val="24"/>
          <w:lang w:eastAsia="ru-RU"/>
        </w:rPr>
        <w:t xml:space="preserve"> </w:t>
      </w:r>
      <w:r w:rsidRPr="00B64F7C">
        <w:rPr>
          <w:bCs/>
          <w:kern w:val="3"/>
          <w:sz w:val="24"/>
          <w:szCs w:val="24"/>
          <w:lang w:eastAsia="ru-RU"/>
        </w:rPr>
        <w:t>Месенжиновой Елены Викторовны,  действующего на основании Устава муниципального образования «Верхнеобливское сельское поселение»,</w:t>
      </w:r>
      <w:r w:rsidRPr="00B64F7C">
        <w:rPr>
          <w:kern w:val="3"/>
          <w:sz w:val="24"/>
          <w:szCs w:val="24"/>
          <w:lang w:eastAsia="ru-RU"/>
        </w:rPr>
        <w:t xml:space="preserve">  </w:t>
      </w:r>
      <w:r w:rsidRPr="00B64F7C">
        <w:rPr>
          <w:bCs/>
          <w:kern w:val="3"/>
          <w:sz w:val="24"/>
          <w:szCs w:val="24"/>
          <w:lang w:eastAsia="ru-RU"/>
        </w:rPr>
        <w:t xml:space="preserve"> и ___________, </w:t>
      </w:r>
      <w:r w:rsidRPr="00B64F7C">
        <w:rPr>
          <w:kern w:val="3"/>
          <w:sz w:val="24"/>
          <w:szCs w:val="24"/>
        </w:rPr>
        <w:t>именуемый  в дальнейшем «Покупатель», с другой стороны,</w:t>
      </w:r>
      <w:r w:rsidRPr="00B64F7C">
        <w:rPr>
          <w:kern w:val="3"/>
          <w:sz w:val="24"/>
          <w:szCs w:val="24"/>
          <w:lang w:eastAsia="ru-RU"/>
        </w:rPr>
        <w:t xml:space="preserve"> далее при совместном упоминании именуемые – «Стороны», на основании протокола </w:t>
      </w:r>
      <w:r w:rsidRPr="00B64F7C">
        <w:rPr>
          <w:bCs/>
          <w:kern w:val="3"/>
          <w:sz w:val="24"/>
          <w:szCs w:val="24"/>
          <w:lang w:eastAsia="ru-RU"/>
        </w:rPr>
        <w:t>об итогах аукциона по продаже муниципального имущества от ______________</w:t>
      </w:r>
      <w:r w:rsidRPr="00B64F7C">
        <w:rPr>
          <w:kern w:val="3"/>
          <w:sz w:val="24"/>
          <w:szCs w:val="24"/>
          <w:lang w:eastAsia="ru-RU"/>
        </w:rPr>
        <w:t>г. заключили настоящий договор (далее Договор) о нижеследующем:</w:t>
      </w:r>
      <w:r w:rsidRPr="00B64F7C">
        <w:rPr>
          <w:b/>
          <w:noProof/>
          <w:sz w:val="24"/>
          <w:szCs w:val="24"/>
          <w:u w:val="single"/>
          <w:lang w:eastAsia="ru-RU"/>
        </w:rPr>
        <w:t xml:space="preserve"> </w:t>
      </w:r>
    </w:p>
    <w:p w:rsidR="00F07CA7" w:rsidRPr="00B64F7C" w:rsidRDefault="00F07CA7" w:rsidP="00F07CA7">
      <w:pPr>
        <w:jc w:val="both"/>
        <w:rPr>
          <w:sz w:val="24"/>
          <w:szCs w:val="24"/>
          <w:lang w:eastAsia="ru-RU"/>
        </w:rPr>
      </w:pPr>
      <w:r w:rsidRPr="00B64F7C">
        <w:rPr>
          <w:b/>
          <w:sz w:val="24"/>
          <w:szCs w:val="24"/>
          <w:lang w:eastAsia="ru-RU"/>
        </w:rPr>
        <w:t xml:space="preserve">                                             1. Предмет Договора</w:t>
      </w:r>
    </w:p>
    <w:p w:rsidR="00F07CA7" w:rsidRPr="00B64F7C" w:rsidRDefault="00F07CA7" w:rsidP="00F07CA7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>1.1. Продавец продает, а Покупатель приобретает в собственность    имущество, принадлежащее на праве собственности муниципальному образованию «Верхнеобливское сельское поселение»:</w:t>
      </w:r>
    </w:p>
    <w:p w:rsidR="00F07CA7" w:rsidRPr="0021368C" w:rsidRDefault="00F07CA7" w:rsidP="00F07CA7">
      <w:pPr>
        <w:pStyle w:val="1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4F7C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B64F7C">
        <w:rPr>
          <w:rFonts w:ascii="Times New Roman" w:hAnsi="Times New Roman" w:cs="Times New Roman"/>
          <w:sz w:val="24"/>
          <w:szCs w:val="24"/>
        </w:rPr>
        <w:t xml:space="preserve"> земельный участок, именуемый далее «Земельный участок» общей площадью  </w:t>
      </w:r>
      <w:r>
        <w:rPr>
          <w:rFonts w:ascii="Times New Roman" w:hAnsi="Times New Roman" w:cs="Times New Roman"/>
          <w:sz w:val="24"/>
          <w:szCs w:val="24"/>
        </w:rPr>
        <w:t xml:space="preserve"> 74618</w:t>
      </w:r>
      <w:r w:rsidRPr="00B64F7C">
        <w:rPr>
          <w:rFonts w:ascii="Times New Roman" w:hAnsi="Times New Roman" w:cs="Times New Roman"/>
          <w:sz w:val="24"/>
          <w:szCs w:val="24"/>
        </w:rPr>
        <w:t xml:space="preserve">  кв.м., када</w:t>
      </w:r>
      <w:r>
        <w:rPr>
          <w:rFonts w:ascii="Times New Roman" w:hAnsi="Times New Roman" w:cs="Times New Roman"/>
          <w:sz w:val="24"/>
          <w:szCs w:val="24"/>
        </w:rPr>
        <w:t>стровый номер 61:38:0600003:1320</w:t>
      </w:r>
      <w:r w:rsidRPr="00B64F7C">
        <w:rPr>
          <w:rFonts w:ascii="Times New Roman" w:hAnsi="Times New Roman" w:cs="Times New Roman"/>
          <w:sz w:val="24"/>
          <w:szCs w:val="24"/>
        </w:rPr>
        <w:t xml:space="preserve">, категория земель: земли сельскохозяйственного назначения, разрешенное использование:  для сельскохозяйственного производства. Вышеуказанное имущество расположено по адресу: </w:t>
      </w:r>
      <w:r w:rsidRPr="00560B06">
        <w:rPr>
          <w:rFonts w:ascii="Times New Roman" w:hAnsi="Times New Roman" w:cs="Times New Roman"/>
          <w:sz w:val="28"/>
          <w:szCs w:val="28"/>
        </w:rPr>
        <w:t xml:space="preserve">: </w:t>
      </w:r>
      <w:r w:rsidRPr="0021368C">
        <w:rPr>
          <w:rFonts w:ascii="Times New Roman" w:hAnsi="Times New Roman" w:cs="Times New Roman"/>
          <w:sz w:val="24"/>
          <w:szCs w:val="24"/>
        </w:rPr>
        <w:t xml:space="preserve">Ростовская область, Тацинский район, х.Верхнеобливский, Верхнеобливское сельское поселение, в 1,0 км на север от ул.Гагарина,11 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</w:rPr>
      </w:pPr>
      <w:r w:rsidRPr="00B64F7C">
        <w:rPr>
          <w:sz w:val="24"/>
          <w:szCs w:val="24"/>
          <w:lang w:eastAsia="ru-RU"/>
        </w:rPr>
        <w:t>1.2. Указанный в п.1.1 Договора «Земельный участок»</w:t>
      </w:r>
      <w:r w:rsidRPr="00B64F7C">
        <w:rPr>
          <w:sz w:val="24"/>
          <w:szCs w:val="24"/>
        </w:rPr>
        <w:t xml:space="preserve"> принадлежит  «Продавцу»  на праве собственности, о чем в едином государственном реестре прав на недвиж</w:t>
      </w:r>
      <w:r>
        <w:rPr>
          <w:sz w:val="24"/>
          <w:szCs w:val="24"/>
        </w:rPr>
        <w:t>имое имущество и сделок с ним 29</w:t>
      </w:r>
      <w:r w:rsidRPr="00B64F7C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B64F7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B64F7C">
        <w:rPr>
          <w:sz w:val="24"/>
          <w:szCs w:val="24"/>
        </w:rPr>
        <w:t>года сделана запись регистрации № 61:38:</w:t>
      </w:r>
      <w:r>
        <w:rPr>
          <w:sz w:val="24"/>
          <w:szCs w:val="24"/>
        </w:rPr>
        <w:t>0600003:1320-61/189/2022</w:t>
      </w:r>
      <w:r w:rsidRPr="00B64F7C">
        <w:rPr>
          <w:sz w:val="24"/>
          <w:szCs w:val="24"/>
        </w:rPr>
        <w:t xml:space="preserve">-1, находится в муниципальной казне муниципального образования «Верхнеобливское сельское поселение» и состоит на балансе  Администрации Верхнеобливского сельского поселения.         </w:t>
      </w:r>
    </w:p>
    <w:p w:rsidR="00F07CA7" w:rsidRPr="00B64F7C" w:rsidRDefault="00F07CA7" w:rsidP="00F07CA7">
      <w:pPr>
        <w:pStyle w:val="Standard"/>
        <w:tabs>
          <w:tab w:val="left" w:pos="1260"/>
        </w:tabs>
        <w:jc w:val="both"/>
      </w:pPr>
    </w:p>
    <w:p w:rsidR="00F07CA7" w:rsidRPr="00B64F7C" w:rsidRDefault="00F07CA7" w:rsidP="00F07CA7">
      <w:pPr>
        <w:pStyle w:val="Standard"/>
        <w:tabs>
          <w:tab w:val="left" w:pos="1260"/>
        </w:tabs>
        <w:jc w:val="both"/>
        <w:rPr>
          <w:lang w:eastAsia="ru-RU"/>
        </w:rPr>
      </w:pPr>
    </w:p>
    <w:p w:rsidR="00F07CA7" w:rsidRPr="00B64F7C" w:rsidRDefault="00F07CA7" w:rsidP="00F07CA7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2. Стоимость Имущества и порядок расчетов</w:t>
      </w:r>
    </w:p>
    <w:p w:rsidR="00F07CA7" w:rsidRPr="00B64F7C" w:rsidRDefault="00F07CA7" w:rsidP="00F07CA7">
      <w:pPr>
        <w:ind w:firstLine="709"/>
        <w:jc w:val="both"/>
        <w:rPr>
          <w:b/>
          <w:bCs/>
          <w:sz w:val="24"/>
          <w:szCs w:val="24"/>
          <w:lang w:eastAsia="ru-RU"/>
        </w:rPr>
      </w:pP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2.1. Установленная по </w:t>
      </w:r>
      <w:r>
        <w:rPr>
          <w:sz w:val="24"/>
          <w:szCs w:val="24"/>
          <w:lang w:eastAsia="ru-RU"/>
        </w:rPr>
        <w:t>результатам аукциона стоимость Земельного участка</w:t>
      </w:r>
      <w:r w:rsidRPr="00B64F7C">
        <w:rPr>
          <w:sz w:val="24"/>
          <w:szCs w:val="24"/>
          <w:lang w:eastAsia="ru-RU"/>
        </w:rPr>
        <w:t xml:space="preserve">, указанная в п.1.1 настоящего Договора составляет </w:t>
      </w:r>
      <w:r w:rsidRPr="00B64F7C">
        <w:rPr>
          <w:bCs/>
          <w:sz w:val="24"/>
          <w:szCs w:val="24"/>
          <w:lang w:eastAsia="ru-RU"/>
        </w:rPr>
        <w:t>_______ (____) рублей</w:t>
      </w:r>
      <w:r w:rsidRPr="00B64F7C">
        <w:rPr>
          <w:b/>
          <w:bCs/>
          <w:sz w:val="24"/>
          <w:szCs w:val="24"/>
          <w:lang w:eastAsia="ru-RU"/>
        </w:rPr>
        <w:t xml:space="preserve"> </w:t>
      </w:r>
      <w:r w:rsidRPr="00B64F7C">
        <w:rPr>
          <w:sz w:val="24"/>
          <w:szCs w:val="24"/>
          <w:lang w:eastAsia="ru-RU"/>
        </w:rPr>
        <w:t>без учета НДС. «Стороны» согласились с тем, что указанная цена является окончательной и изменению не подлежит.</w:t>
      </w:r>
    </w:p>
    <w:p w:rsidR="00F07CA7" w:rsidRPr="00B64F7C" w:rsidRDefault="00F07CA7" w:rsidP="00F07CA7">
      <w:pPr>
        <w:ind w:firstLine="708"/>
        <w:jc w:val="both"/>
        <w:rPr>
          <w:bCs/>
          <w:iCs/>
          <w:color w:val="000000"/>
          <w:sz w:val="24"/>
          <w:szCs w:val="24"/>
        </w:rPr>
      </w:pPr>
      <w:r w:rsidRPr="00B64F7C">
        <w:rPr>
          <w:sz w:val="24"/>
          <w:szCs w:val="24"/>
        </w:rPr>
        <w:t xml:space="preserve">2.2. Цена «Земельного участка», указанная в пункте 2.1 настоящего Договора, должна </w:t>
      </w:r>
    </w:p>
    <w:p w:rsidR="00F07CA7" w:rsidRPr="00B64F7C" w:rsidRDefault="00F07CA7" w:rsidP="00F07CA7">
      <w:pPr>
        <w:pStyle w:val="Standard"/>
        <w:ind w:right="-766" w:hanging="567"/>
        <w:jc w:val="both"/>
        <w:rPr>
          <w:color w:val="000000"/>
        </w:rPr>
      </w:pPr>
      <w:r w:rsidRPr="00B64F7C">
        <w:t xml:space="preserve">       быть внесена «Покупателем»</w:t>
      </w:r>
      <w:r w:rsidRPr="00B64F7C">
        <w:rPr>
          <w:color w:val="000000"/>
        </w:rPr>
        <w:t xml:space="preserve"> на следующие реквизиты:</w:t>
      </w:r>
    </w:p>
    <w:p w:rsidR="00F07CA7" w:rsidRPr="00B64F7C" w:rsidRDefault="00F07CA7" w:rsidP="00F07CA7">
      <w:pPr>
        <w:pStyle w:val="Standard"/>
        <w:ind w:right="-766" w:hanging="567"/>
        <w:jc w:val="both"/>
      </w:pPr>
      <w:r w:rsidRPr="00B64F7C">
        <w:rPr>
          <w:color w:val="000000"/>
        </w:rPr>
        <w:t xml:space="preserve">       </w:t>
      </w:r>
      <w:r w:rsidRPr="00B64F7C">
        <w:t>р/с 03100643000000015800</w:t>
      </w:r>
      <w:r w:rsidRPr="00B64F7C">
        <w:rPr>
          <w:lang w:eastAsia="ru-RU"/>
        </w:rPr>
        <w:t>,</w:t>
      </w:r>
      <w:r w:rsidRPr="00B64F7C">
        <w:rPr>
          <w:b/>
        </w:rPr>
        <w:t xml:space="preserve"> </w:t>
      </w:r>
      <w:r w:rsidRPr="00B64F7C">
        <w:t xml:space="preserve"> ОТДЕЛЕНИЕ РОСТОВ-НА-ДОНУ  БАНКА</w:t>
      </w:r>
    </w:p>
    <w:p w:rsidR="00F07CA7" w:rsidRPr="00B64F7C" w:rsidRDefault="00F07CA7" w:rsidP="00F07CA7">
      <w:pPr>
        <w:pStyle w:val="Standard"/>
        <w:ind w:right="-766" w:hanging="567"/>
        <w:jc w:val="both"/>
      </w:pPr>
      <w:r w:rsidRPr="00B64F7C">
        <w:t xml:space="preserve">       РОССИИ//УФК по Ростовской области  г.  Ростов-на-Дону ,</w:t>
      </w:r>
    </w:p>
    <w:p w:rsidR="00F07CA7" w:rsidRPr="00B64F7C" w:rsidRDefault="00F07CA7" w:rsidP="00F07CA7">
      <w:pPr>
        <w:pStyle w:val="Standard"/>
        <w:ind w:right="-766"/>
        <w:jc w:val="both"/>
      </w:pPr>
      <w:r w:rsidRPr="00B64F7C">
        <w:t>л/с 04583128800 , ИНН 6134009863, КПП 613401001, БИК 016015102,</w:t>
      </w:r>
    </w:p>
    <w:p w:rsidR="00F07CA7" w:rsidRPr="00B64F7C" w:rsidRDefault="00F07CA7" w:rsidP="00F07CA7">
      <w:pPr>
        <w:pStyle w:val="Standard"/>
        <w:ind w:right="-766" w:hanging="567"/>
        <w:jc w:val="both"/>
      </w:pPr>
      <w:r w:rsidRPr="00B64F7C">
        <w:t xml:space="preserve">        кор.счет 40102810845370000050, ОГРН 1056134011163, ОКТМО 60654411,</w:t>
      </w:r>
    </w:p>
    <w:p w:rsidR="00F07CA7" w:rsidRPr="00B64F7C" w:rsidRDefault="00F07CA7" w:rsidP="00F07CA7">
      <w:pPr>
        <w:pStyle w:val="Standard"/>
        <w:ind w:right="-766" w:hanging="567"/>
        <w:jc w:val="both"/>
      </w:pPr>
      <w:r w:rsidRPr="00B64F7C">
        <w:t xml:space="preserve">        КБК 951  114 06025 10  0000 430 </w:t>
      </w:r>
      <w:r w:rsidRPr="00B64F7C">
        <w:rPr>
          <w:b/>
        </w:rPr>
        <w:t xml:space="preserve">- </w:t>
      </w:r>
      <w:r w:rsidRPr="00B64F7C">
        <w:t>доходы от продажи земельных участков ,</w:t>
      </w:r>
    </w:p>
    <w:p w:rsidR="00F07CA7" w:rsidRPr="00B64F7C" w:rsidRDefault="00F07CA7" w:rsidP="00F07CA7">
      <w:pPr>
        <w:pStyle w:val="Standard"/>
        <w:ind w:right="-766" w:hanging="567"/>
        <w:jc w:val="both"/>
      </w:pPr>
      <w:r>
        <w:t xml:space="preserve">        в течение 5 (пяти</w:t>
      </w:r>
      <w:r w:rsidRPr="00B64F7C">
        <w:t>) дней со дня заключения настоящего Договора. Моментом</w:t>
      </w:r>
    </w:p>
    <w:p w:rsidR="00F07CA7" w:rsidRDefault="00F07CA7" w:rsidP="00F07CA7">
      <w:pPr>
        <w:pStyle w:val="Standard"/>
        <w:ind w:right="-766" w:hanging="567"/>
        <w:jc w:val="both"/>
      </w:pPr>
      <w:r w:rsidRPr="00B64F7C">
        <w:t xml:space="preserve">        оплаты считается день зачисления на счет «Продавца»  денежных средств.</w:t>
      </w:r>
    </w:p>
    <w:p w:rsidR="00F07CA7" w:rsidRDefault="00F07CA7" w:rsidP="00F07CA7">
      <w:pPr>
        <w:pStyle w:val="Standard"/>
        <w:ind w:right="-766" w:hanging="567"/>
        <w:jc w:val="both"/>
      </w:pPr>
    </w:p>
    <w:p w:rsidR="00F07CA7" w:rsidRDefault="00F07CA7" w:rsidP="00F07CA7">
      <w:pPr>
        <w:pStyle w:val="Standard"/>
        <w:ind w:right="-766" w:hanging="567"/>
        <w:jc w:val="both"/>
      </w:pPr>
    </w:p>
    <w:p w:rsidR="00F07CA7" w:rsidRDefault="00F07CA7" w:rsidP="00F07CA7">
      <w:pPr>
        <w:pStyle w:val="Standard"/>
        <w:ind w:right="-766" w:hanging="567"/>
        <w:jc w:val="both"/>
      </w:pPr>
    </w:p>
    <w:p w:rsidR="00F07CA7" w:rsidRDefault="00F07CA7" w:rsidP="00F07CA7">
      <w:pPr>
        <w:pStyle w:val="Standard"/>
        <w:ind w:right="-766" w:hanging="567"/>
        <w:jc w:val="both"/>
      </w:pPr>
    </w:p>
    <w:p w:rsidR="00F07CA7" w:rsidRPr="00B64F7C" w:rsidRDefault="00F07CA7" w:rsidP="00F07CA7">
      <w:pPr>
        <w:pStyle w:val="Standard"/>
        <w:ind w:right="-766" w:hanging="567"/>
        <w:jc w:val="both"/>
      </w:pPr>
    </w:p>
    <w:p w:rsidR="00F07CA7" w:rsidRPr="00B64F7C" w:rsidRDefault="00F07CA7" w:rsidP="00F07CA7">
      <w:pPr>
        <w:pStyle w:val="Standard"/>
        <w:ind w:right="-766" w:hanging="567"/>
        <w:jc w:val="both"/>
      </w:pPr>
    </w:p>
    <w:p w:rsidR="00F07CA7" w:rsidRPr="00B64F7C" w:rsidRDefault="00F07CA7" w:rsidP="00F07CA7">
      <w:pPr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</w:t>
      </w:r>
    </w:p>
    <w:p w:rsidR="00F07CA7" w:rsidRDefault="00F07CA7" w:rsidP="00F07CA7">
      <w:pPr>
        <w:ind w:hanging="567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lastRenderedPageBreak/>
        <w:t xml:space="preserve">            </w:t>
      </w:r>
      <w:r>
        <w:rPr>
          <w:b/>
          <w:bCs/>
          <w:sz w:val="24"/>
          <w:szCs w:val="24"/>
          <w:lang w:eastAsia="ru-RU"/>
        </w:rPr>
        <w:t xml:space="preserve">                      </w:t>
      </w:r>
      <w:r w:rsidRPr="00B64F7C">
        <w:rPr>
          <w:b/>
          <w:bCs/>
          <w:sz w:val="24"/>
          <w:szCs w:val="24"/>
          <w:lang w:eastAsia="ru-RU"/>
        </w:rPr>
        <w:t xml:space="preserve">   3. Переход права собственности на Имущество</w:t>
      </w:r>
    </w:p>
    <w:p w:rsidR="00F07CA7" w:rsidRPr="00B64F7C" w:rsidRDefault="00F07CA7" w:rsidP="00F07CA7">
      <w:pPr>
        <w:ind w:hanging="567"/>
        <w:jc w:val="both"/>
        <w:rPr>
          <w:b/>
          <w:bCs/>
          <w:sz w:val="24"/>
          <w:szCs w:val="24"/>
          <w:lang w:eastAsia="ru-RU"/>
        </w:rPr>
      </w:pPr>
    </w:p>
    <w:p w:rsidR="00F07CA7" w:rsidRPr="00B64F7C" w:rsidRDefault="00F07CA7" w:rsidP="00F07CA7">
      <w:pPr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3.1.</w:t>
      </w:r>
      <w:r w:rsidRPr="00B64F7C">
        <w:rPr>
          <w:bCs/>
          <w:sz w:val="24"/>
          <w:szCs w:val="24"/>
          <w:lang w:eastAsia="ru-RU"/>
        </w:rPr>
        <w:t xml:space="preserve"> На дату подписания Договора объект недвижимости не отчужден</w:t>
      </w:r>
      <w:r w:rsidRPr="00B64F7C">
        <w:rPr>
          <w:sz w:val="24"/>
          <w:szCs w:val="24"/>
          <w:lang w:eastAsia="ru-RU"/>
        </w:rPr>
        <w:t>, не заложен, в споре и под арестом не состоит,  не обременен правами третьих лиц, права на объект недвижимости не являются предметом судебного спора.</w:t>
      </w:r>
    </w:p>
    <w:p w:rsidR="00F07CA7" w:rsidRPr="00B64F7C" w:rsidRDefault="00F07CA7" w:rsidP="00F07CA7">
      <w:pPr>
        <w:pStyle w:val="Standard"/>
        <w:ind w:right="-1"/>
        <w:jc w:val="both"/>
      </w:pPr>
      <w:r w:rsidRPr="00B64F7C">
        <w:rPr>
          <w:lang w:eastAsia="ru-RU"/>
        </w:rPr>
        <w:t xml:space="preserve">     3</w:t>
      </w:r>
      <w:r w:rsidRPr="00B64F7C">
        <w:t xml:space="preserve">.2.   Договор </w:t>
      </w:r>
      <w:r>
        <w:t xml:space="preserve"> </w:t>
      </w:r>
      <w:r w:rsidRPr="00B64F7C">
        <w:t xml:space="preserve"> имеет силу передаточного акта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4. Права и обязанности Сторон</w:t>
      </w:r>
      <w:r w:rsidRPr="00B64F7C">
        <w:rPr>
          <w:sz w:val="24"/>
          <w:szCs w:val="24"/>
          <w:lang w:eastAsia="ru-RU"/>
        </w:rPr>
        <w:t xml:space="preserve"> </w:t>
      </w:r>
    </w:p>
    <w:p w:rsidR="00F07CA7" w:rsidRPr="00B64F7C" w:rsidRDefault="00F07CA7" w:rsidP="00F07CA7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4.1. После приемки Имущества  «Покупатель» обязан самостоятельно и за счет  собственных средств оформить документы, необходимые для государственной регистрации права собственности «Покупателя» на Имущество.</w:t>
      </w:r>
      <w:r w:rsidRPr="00B64F7C">
        <w:rPr>
          <w:color w:val="000000"/>
          <w:sz w:val="24"/>
          <w:szCs w:val="24"/>
          <w:lang w:eastAsia="ru-RU"/>
        </w:rPr>
        <w:t xml:space="preserve"> </w:t>
      </w:r>
    </w:p>
    <w:p w:rsidR="00F07CA7" w:rsidRPr="00B64F7C" w:rsidRDefault="00F07CA7" w:rsidP="00F07CA7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>5. Ответственность Сторон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5.2. В случае отказа или уклонения Покупателя от оплаты полной стоимости имущества по истечении 30 дней после наступления срока платежа Продавец в одностороннем порядке полностью отказывается от исполнения Договора. При этом сумма задатка «Покупателю» не возвращается.</w:t>
      </w:r>
    </w:p>
    <w:p w:rsidR="00F07CA7" w:rsidRPr="00B64F7C" w:rsidRDefault="00F07CA7" w:rsidP="00F07CA7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B64F7C">
        <w:rPr>
          <w:b/>
          <w:bCs/>
          <w:sz w:val="24"/>
          <w:szCs w:val="24"/>
          <w:lang w:eastAsia="ru-RU"/>
        </w:rPr>
        <w:t xml:space="preserve">                       6. Заключительные положения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Договору.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6.2. Расторжение настоящего Договора Сторонами возможно по основаниям, предусмотренным законодательством Российской Федерации.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6.3. Споры, возникающие между Сторонами по настоящему Договору, рассматриваются в суде или арбитражном суде в установленном законодательством Российской Федерации порядке.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>6.4. Настоящий Договор составлен в двух экземплярах, имеющих равную юридическую силу, по одной для каждой из Сторон .</w:t>
      </w:r>
    </w:p>
    <w:p w:rsidR="00F07CA7" w:rsidRPr="00B64F7C" w:rsidRDefault="00F07CA7" w:rsidP="00F07CA7">
      <w:pPr>
        <w:ind w:firstLine="709"/>
        <w:jc w:val="both"/>
        <w:rPr>
          <w:sz w:val="24"/>
          <w:szCs w:val="24"/>
          <w:lang w:eastAsia="ru-RU"/>
        </w:rPr>
      </w:pPr>
    </w:p>
    <w:p w:rsidR="00F07CA7" w:rsidRPr="00B64F7C" w:rsidRDefault="00F07CA7" w:rsidP="00F07CA7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  <w:r w:rsidRPr="00B64F7C">
        <w:rPr>
          <w:sz w:val="24"/>
          <w:szCs w:val="24"/>
          <w:lang w:eastAsia="ru-RU"/>
        </w:rPr>
        <w:t xml:space="preserve">                                          </w:t>
      </w:r>
      <w:r w:rsidRPr="00B64F7C">
        <w:rPr>
          <w:b/>
          <w:noProof/>
          <w:sz w:val="24"/>
          <w:szCs w:val="24"/>
          <w:lang w:eastAsia="ru-RU"/>
        </w:rPr>
        <w:t>7. Адреса и подписи Сторон</w:t>
      </w:r>
    </w:p>
    <w:p w:rsidR="00F07CA7" w:rsidRPr="00B64F7C" w:rsidRDefault="00F07CA7" w:rsidP="00F07CA7">
      <w:pPr>
        <w:autoSpaceDE w:val="0"/>
        <w:autoSpaceDN w:val="0"/>
        <w:adjustRightInd w:val="0"/>
        <w:jc w:val="both"/>
        <w:outlineLvl w:val="0"/>
        <w:rPr>
          <w:b/>
          <w:noProof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20"/>
        <w:gridCol w:w="5177"/>
      </w:tblGrid>
      <w:tr w:rsidR="00F07CA7" w:rsidRPr="00B64F7C" w:rsidTr="0080456E">
        <w:trPr>
          <w:trHeight w:val="906"/>
        </w:trPr>
        <w:tc>
          <w:tcPr>
            <w:tcW w:w="4927" w:type="dxa"/>
            <w:shd w:val="clear" w:color="auto" w:fill="auto"/>
          </w:tcPr>
          <w:p w:rsidR="00F07CA7" w:rsidRPr="00B64F7C" w:rsidRDefault="00F07CA7" w:rsidP="00804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Продавец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Администрация Верхнеобливского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Тацинского района</w:t>
            </w:r>
          </w:p>
          <w:p w:rsidR="00F07CA7" w:rsidRPr="00B64F7C" w:rsidRDefault="00F07CA7" w:rsidP="0080456E">
            <w:pPr>
              <w:tabs>
                <w:tab w:val="left" w:pos="6180"/>
                <w:tab w:val="left" w:pos="6270"/>
              </w:tabs>
              <w:jc w:val="both"/>
              <w:rPr>
                <w:iCs/>
                <w:sz w:val="24"/>
                <w:szCs w:val="24"/>
              </w:rPr>
            </w:pPr>
            <w:r w:rsidRPr="00B64F7C">
              <w:rPr>
                <w:iCs/>
                <w:sz w:val="24"/>
                <w:szCs w:val="24"/>
                <w:u w:val="single"/>
              </w:rPr>
              <w:t>Адрес юридический:</w:t>
            </w:r>
            <w:r w:rsidRPr="00B64F7C">
              <w:rPr>
                <w:iCs/>
                <w:sz w:val="24"/>
                <w:szCs w:val="24"/>
              </w:rPr>
              <w:t xml:space="preserve"> </w:t>
            </w:r>
            <w:r w:rsidRPr="00B64F7C">
              <w:rPr>
                <w:iCs/>
                <w:sz w:val="24"/>
                <w:szCs w:val="24"/>
              </w:rPr>
              <w:tab/>
            </w:r>
            <w:r w:rsidRPr="00B64F7C">
              <w:rPr>
                <w:iCs/>
                <w:sz w:val="24"/>
                <w:szCs w:val="24"/>
              </w:rPr>
              <w:tab/>
            </w:r>
          </w:p>
          <w:p w:rsidR="00F07CA7" w:rsidRPr="00B64F7C" w:rsidRDefault="00F07CA7" w:rsidP="0080456E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347077, Ростовская область, </w:t>
            </w:r>
          </w:p>
          <w:p w:rsidR="00F07CA7" w:rsidRPr="00B64F7C" w:rsidRDefault="00F07CA7" w:rsidP="0080456E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Тацинский район,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07CA7" w:rsidRPr="00B64F7C" w:rsidRDefault="00F07CA7" w:rsidP="0080456E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Х.Верхнеобливский, ул. Советская 57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07CA7" w:rsidRPr="00B64F7C" w:rsidRDefault="00F07CA7" w:rsidP="0080456E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(86397) 2-57-23</w:t>
            </w:r>
            <w:r w:rsidRPr="00B64F7C">
              <w:rPr>
                <w:sz w:val="24"/>
                <w:szCs w:val="24"/>
              </w:rPr>
              <w:tab/>
              <w:t xml:space="preserve">  </w:t>
            </w:r>
          </w:p>
          <w:p w:rsidR="00F07CA7" w:rsidRPr="00B64F7C" w:rsidRDefault="00F07CA7" w:rsidP="0080456E">
            <w:pPr>
              <w:tabs>
                <w:tab w:val="left" w:pos="6180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>Телефон  (86397) 2-57-23</w:t>
            </w:r>
            <w:r w:rsidRPr="00B64F7C">
              <w:rPr>
                <w:sz w:val="24"/>
                <w:szCs w:val="24"/>
              </w:rPr>
              <w:tab/>
              <w:t xml:space="preserve">                                                                                     </w:t>
            </w:r>
          </w:p>
          <w:p w:rsidR="00F07CA7" w:rsidRPr="00B64F7C" w:rsidRDefault="00F07CA7" w:rsidP="0080456E">
            <w:pPr>
              <w:tabs>
                <w:tab w:val="left" w:pos="6255"/>
              </w:tabs>
              <w:jc w:val="both"/>
              <w:rPr>
                <w:sz w:val="24"/>
                <w:szCs w:val="24"/>
              </w:rPr>
            </w:pPr>
            <w:r w:rsidRPr="00B64F7C">
              <w:rPr>
                <w:sz w:val="24"/>
                <w:szCs w:val="24"/>
              </w:rPr>
              <w:t xml:space="preserve">ИНН: </w:t>
            </w:r>
            <w:r w:rsidRPr="00B64F7C">
              <w:rPr>
                <w:kern w:val="3"/>
                <w:sz w:val="24"/>
                <w:szCs w:val="24"/>
              </w:rPr>
              <w:t>6134009863</w:t>
            </w:r>
            <w:r w:rsidRPr="00B64F7C">
              <w:rPr>
                <w:sz w:val="24"/>
                <w:szCs w:val="24"/>
              </w:rPr>
              <w:t xml:space="preserve"> </w:t>
            </w:r>
            <w:r w:rsidRPr="00B64F7C">
              <w:rPr>
                <w:sz w:val="24"/>
                <w:szCs w:val="24"/>
              </w:rPr>
              <w:tab/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</w:rPr>
              <w:t xml:space="preserve">КПП:  </w:t>
            </w:r>
            <w:r w:rsidRPr="00B64F7C">
              <w:rPr>
                <w:kern w:val="3"/>
                <w:sz w:val="24"/>
                <w:szCs w:val="24"/>
              </w:rPr>
              <w:t>613401001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Глава </w:t>
            </w:r>
            <w:r>
              <w:rPr>
                <w:sz w:val="24"/>
                <w:szCs w:val="24"/>
                <w:lang w:eastAsia="ru-RU"/>
              </w:rPr>
              <w:t xml:space="preserve">администрации </w:t>
            </w:r>
            <w:r w:rsidRPr="00B64F7C">
              <w:rPr>
                <w:sz w:val="24"/>
                <w:szCs w:val="24"/>
                <w:lang w:eastAsia="ru-RU"/>
              </w:rPr>
              <w:t xml:space="preserve">Верхнеобливского сельского поселения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Е.В. Месенжинова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 xml:space="preserve"> 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м.п. (подпись)</w:t>
            </w:r>
          </w:p>
        </w:tc>
        <w:tc>
          <w:tcPr>
            <w:tcW w:w="5396" w:type="dxa"/>
            <w:shd w:val="clear" w:color="auto" w:fill="auto"/>
          </w:tcPr>
          <w:p w:rsidR="00F07CA7" w:rsidRPr="00B64F7C" w:rsidRDefault="00F07CA7" w:rsidP="0080456E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64F7C">
              <w:rPr>
                <w:b/>
                <w:sz w:val="24"/>
                <w:szCs w:val="24"/>
                <w:lang w:eastAsia="ru-RU"/>
              </w:rPr>
              <w:t>«</w:t>
            </w:r>
            <w:r w:rsidRPr="00B64F7C">
              <w:rPr>
                <w:b/>
                <w:bCs/>
                <w:sz w:val="24"/>
                <w:szCs w:val="24"/>
                <w:lang w:eastAsia="ru-RU"/>
              </w:rPr>
              <w:t>Покупатель</w:t>
            </w:r>
            <w:r w:rsidRPr="00B64F7C">
              <w:rPr>
                <w:b/>
                <w:sz w:val="24"/>
                <w:szCs w:val="24"/>
                <w:lang w:eastAsia="ru-RU"/>
              </w:rPr>
              <w:t>»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  <w:r w:rsidRPr="00B64F7C">
              <w:rPr>
                <w:sz w:val="24"/>
                <w:szCs w:val="24"/>
                <w:lang w:eastAsia="ru-RU"/>
              </w:rPr>
              <w:t>______________ /______________/</w:t>
            </w:r>
          </w:p>
          <w:p w:rsidR="00F07CA7" w:rsidRPr="00B64F7C" w:rsidRDefault="00F07CA7" w:rsidP="0080456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D4E00" w:rsidRPr="00B64F7C" w:rsidRDefault="00F07CA7" w:rsidP="003D4E00">
      <w:pPr>
        <w:rPr>
          <w:sz w:val="24"/>
          <w:szCs w:val="24"/>
        </w:rPr>
      </w:pPr>
      <w:r w:rsidRPr="00B64F7C">
        <w:rPr>
          <w:color w:val="000000"/>
          <w:sz w:val="24"/>
          <w:szCs w:val="24"/>
        </w:rPr>
        <w:t xml:space="preserve">                             </w:t>
      </w:r>
    </w:p>
    <w:p w:rsidR="00C43455" w:rsidRDefault="00E62162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F07CA7" w:rsidRDefault="00922674" w:rsidP="00F552EB">
      <w:pPr>
        <w:rPr>
          <w:b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80DD7" w:rsidRPr="00C26E17" w:rsidRDefault="00E62162" w:rsidP="00F552EB">
      <w:r>
        <w:rPr>
          <w:b/>
          <w:bCs/>
          <w:sz w:val="18"/>
          <w:szCs w:val="18"/>
        </w:rPr>
        <w:t>Вторник</w:t>
      </w:r>
      <w:r w:rsidR="00470F91">
        <w:rPr>
          <w:b/>
          <w:bCs/>
          <w:sz w:val="18"/>
          <w:szCs w:val="18"/>
        </w:rPr>
        <w:t xml:space="preserve"> </w:t>
      </w:r>
      <w:r w:rsidR="003D4E00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28</w:t>
      </w:r>
      <w:r w:rsidR="0098550B">
        <w:rPr>
          <w:b/>
          <w:bCs/>
          <w:sz w:val="18"/>
          <w:szCs w:val="18"/>
        </w:rPr>
        <w:t xml:space="preserve"> января</w:t>
      </w:r>
      <w:r w:rsidR="00470F91">
        <w:rPr>
          <w:b/>
          <w:bCs/>
          <w:sz w:val="18"/>
          <w:szCs w:val="18"/>
        </w:rPr>
        <w:t xml:space="preserve"> 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</w:t>
      </w:r>
      <w:r w:rsidR="0098550B">
        <w:rPr>
          <w:b/>
          <w:bCs/>
          <w:sz w:val="18"/>
          <w:szCs w:val="18"/>
        </w:rPr>
        <w:t>5</w:t>
      </w:r>
      <w:r w:rsidR="00922674">
        <w:rPr>
          <w:b/>
          <w:bCs/>
          <w:sz w:val="18"/>
          <w:szCs w:val="18"/>
        </w:rPr>
        <w:t xml:space="preserve"> года  №</w:t>
      </w:r>
      <w:r>
        <w:rPr>
          <w:b/>
          <w:bCs/>
          <w:sz w:val="18"/>
          <w:szCs w:val="18"/>
        </w:rPr>
        <w:t xml:space="preserve"> 5</w:t>
      </w:r>
      <w:r w:rsidR="00190CC8">
        <w:rPr>
          <w:b/>
          <w:bCs/>
          <w:sz w:val="18"/>
          <w:szCs w:val="18"/>
        </w:rPr>
        <w:t xml:space="preserve"> </w:t>
      </w:r>
      <w:r w:rsidR="00922674">
        <w:rPr>
          <w:b/>
          <w:bCs/>
          <w:sz w:val="18"/>
          <w:szCs w:val="18"/>
        </w:rPr>
        <w:t xml:space="preserve">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  <w:r w:rsidR="00922674"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sectPr w:rsidR="00980DD7" w:rsidRPr="00C26E17" w:rsidSect="00EC4732">
      <w:pgSz w:w="11906" w:h="16838"/>
      <w:pgMar w:top="851" w:right="849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40E2D21"/>
    <w:multiLevelType w:val="multilevel"/>
    <w:tmpl w:val="F11098D2"/>
    <w:name w:val="WWNum1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EF45523"/>
    <w:multiLevelType w:val="hybridMultilevel"/>
    <w:tmpl w:val="DAE40EDE"/>
    <w:lvl w:ilvl="0" w:tplc="E114430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9300E"/>
    <w:multiLevelType w:val="multilevel"/>
    <w:tmpl w:val="CCFA1C5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C3E3D81"/>
    <w:multiLevelType w:val="hybridMultilevel"/>
    <w:tmpl w:val="26DC4A1C"/>
    <w:lvl w:ilvl="0" w:tplc="5E1E0DA8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285F774E"/>
    <w:multiLevelType w:val="hybridMultilevel"/>
    <w:tmpl w:val="A6D23C0A"/>
    <w:lvl w:ilvl="0" w:tplc="6868E4A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62924"/>
    <w:multiLevelType w:val="hybridMultilevel"/>
    <w:tmpl w:val="BA5046A8"/>
    <w:lvl w:ilvl="0" w:tplc="741CE3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F58060C" w:tentative="1">
      <w:start w:val="1"/>
      <w:numFmt w:val="lowerLetter"/>
      <w:lvlText w:val="%2."/>
      <w:lvlJc w:val="left"/>
      <w:pPr>
        <w:ind w:left="1800" w:hanging="360"/>
      </w:pPr>
    </w:lvl>
    <w:lvl w:ilvl="2" w:tplc="46C6A7CE" w:tentative="1">
      <w:start w:val="1"/>
      <w:numFmt w:val="lowerRoman"/>
      <w:lvlText w:val="%3."/>
      <w:lvlJc w:val="right"/>
      <w:pPr>
        <w:ind w:left="2520" w:hanging="180"/>
      </w:pPr>
    </w:lvl>
    <w:lvl w:ilvl="3" w:tplc="386E51C6" w:tentative="1">
      <w:start w:val="1"/>
      <w:numFmt w:val="decimal"/>
      <w:lvlText w:val="%4."/>
      <w:lvlJc w:val="left"/>
      <w:pPr>
        <w:ind w:left="3240" w:hanging="360"/>
      </w:pPr>
    </w:lvl>
    <w:lvl w:ilvl="4" w:tplc="8690B7E6" w:tentative="1">
      <w:start w:val="1"/>
      <w:numFmt w:val="lowerLetter"/>
      <w:lvlText w:val="%5."/>
      <w:lvlJc w:val="left"/>
      <w:pPr>
        <w:ind w:left="3960" w:hanging="360"/>
      </w:pPr>
    </w:lvl>
    <w:lvl w:ilvl="5" w:tplc="8D2670A2" w:tentative="1">
      <w:start w:val="1"/>
      <w:numFmt w:val="lowerRoman"/>
      <w:lvlText w:val="%6."/>
      <w:lvlJc w:val="right"/>
      <w:pPr>
        <w:ind w:left="4680" w:hanging="180"/>
      </w:pPr>
    </w:lvl>
    <w:lvl w:ilvl="6" w:tplc="5A56FFDE" w:tentative="1">
      <w:start w:val="1"/>
      <w:numFmt w:val="decimal"/>
      <w:lvlText w:val="%7."/>
      <w:lvlJc w:val="left"/>
      <w:pPr>
        <w:ind w:left="5400" w:hanging="360"/>
      </w:pPr>
    </w:lvl>
    <w:lvl w:ilvl="7" w:tplc="7402149A" w:tentative="1">
      <w:start w:val="1"/>
      <w:numFmt w:val="lowerLetter"/>
      <w:lvlText w:val="%8."/>
      <w:lvlJc w:val="left"/>
      <w:pPr>
        <w:ind w:left="6120" w:hanging="360"/>
      </w:pPr>
    </w:lvl>
    <w:lvl w:ilvl="8" w:tplc="9BCEDE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1D47A3"/>
    <w:multiLevelType w:val="hybridMultilevel"/>
    <w:tmpl w:val="4DBA5C06"/>
    <w:lvl w:ilvl="0" w:tplc="BD2610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D1C2F"/>
    <w:multiLevelType w:val="hybridMultilevel"/>
    <w:tmpl w:val="DA2A0D12"/>
    <w:lvl w:ilvl="0" w:tplc="0A64D7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D34D30"/>
    <w:multiLevelType w:val="hybridMultilevel"/>
    <w:tmpl w:val="1B04BAE2"/>
    <w:lvl w:ilvl="0" w:tplc="2206A9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DCB4E01"/>
    <w:multiLevelType w:val="hybridMultilevel"/>
    <w:tmpl w:val="03E013DC"/>
    <w:lvl w:ilvl="0" w:tplc="D09A5270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4">
    <w:nsid w:val="5B645335"/>
    <w:multiLevelType w:val="hybridMultilevel"/>
    <w:tmpl w:val="9E80119E"/>
    <w:lvl w:ilvl="0" w:tplc="A2B81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E213FA7"/>
    <w:multiLevelType w:val="hybridMultilevel"/>
    <w:tmpl w:val="736A0E40"/>
    <w:lvl w:ilvl="0" w:tplc="3AEE073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F7A283A6" w:tentative="1">
      <w:start w:val="1"/>
      <w:numFmt w:val="lowerLetter"/>
      <w:lvlText w:val="%2."/>
      <w:lvlJc w:val="left"/>
      <w:pPr>
        <w:ind w:left="1938" w:hanging="360"/>
      </w:pPr>
    </w:lvl>
    <w:lvl w:ilvl="2" w:tplc="055E243C" w:tentative="1">
      <w:start w:val="1"/>
      <w:numFmt w:val="lowerRoman"/>
      <w:lvlText w:val="%3."/>
      <w:lvlJc w:val="right"/>
      <w:pPr>
        <w:ind w:left="2658" w:hanging="180"/>
      </w:pPr>
    </w:lvl>
    <w:lvl w:ilvl="3" w:tplc="92A66E62" w:tentative="1">
      <w:start w:val="1"/>
      <w:numFmt w:val="decimal"/>
      <w:lvlText w:val="%4."/>
      <w:lvlJc w:val="left"/>
      <w:pPr>
        <w:ind w:left="3378" w:hanging="360"/>
      </w:pPr>
    </w:lvl>
    <w:lvl w:ilvl="4" w:tplc="1EDC3600" w:tentative="1">
      <w:start w:val="1"/>
      <w:numFmt w:val="lowerLetter"/>
      <w:lvlText w:val="%5."/>
      <w:lvlJc w:val="left"/>
      <w:pPr>
        <w:ind w:left="4098" w:hanging="360"/>
      </w:pPr>
    </w:lvl>
    <w:lvl w:ilvl="5" w:tplc="EC7A8422" w:tentative="1">
      <w:start w:val="1"/>
      <w:numFmt w:val="lowerRoman"/>
      <w:lvlText w:val="%6."/>
      <w:lvlJc w:val="right"/>
      <w:pPr>
        <w:ind w:left="4818" w:hanging="180"/>
      </w:pPr>
    </w:lvl>
    <w:lvl w:ilvl="6" w:tplc="7A044F62" w:tentative="1">
      <w:start w:val="1"/>
      <w:numFmt w:val="decimal"/>
      <w:lvlText w:val="%7."/>
      <w:lvlJc w:val="left"/>
      <w:pPr>
        <w:ind w:left="5538" w:hanging="360"/>
      </w:pPr>
    </w:lvl>
    <w:lvl w:ilvl="7" w:tplc="D65070C4" w:tentative="1">
      <w:start w:val="1"/>
      <w:numFmt w:val="lowerLetter"/>
      <w:lvlText w:val="%8."/>
      <w:lvlJc w:val="left"/>
      <w:pPr>
        <w:ind w:left="6258" w:hanging="360"/>
      </w:pPr>
    </w:lvl>
    <w:lvl w:ilvl="8" w:tplc="8228DCE6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13"/>
  </w:num>
  <w:num w:numId="6">
    <w:abstractNumId w:val="15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15"/>
    <w:lvlOverride w:ilvl="0">
      <w:startOverride w:val="1"/>
    </w:lvlOverride>
  </w:num>
  <w:num w:numId="12">
    <w:abstractNumId w:val="3"/>
  </w:num>
  <w:num w:numId="13">
    <w:abstractNumId w:val="14"/>
  </w:num>
  <w:num w:numId="14">
    <w:abstractNumId w:val="2"/>
  </w:num>
  <w:num w:numId="15">
    <w:abstractNumId w:val="10"/>
  </w:num>
  <w:num w:numId="16">
    <w:abstractNumId w:val="15"/>
    <w:lvlOverride w:ilvl="0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4"/>
  </w:num>
  <w:num w:numId="22">
    <w:abstractNumId w:val="3"/>
  </w:num>
  <w:num w:numId="23">
    <w:abstractNumId w:val="3"/>
  </w:num>
  <w:num w:numId="24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22674"/>
    <w:rsid w:val="0000445F"/>
    <w:rsid w:val="00004CED"/>
    <w:rsid w:val="00031AFC"/>
    <w:rsid w:val="00051273"/>
    <w:rsid w:val="000D298E"/>
    <w:rsid w:val="00154763"/>
    <w:rsid w:val="00190CC8"/>
    <w:rsid w:val="00195387"/>
    <w:rsid w:val="001E4423"/>
    <w:rsid w:val="0020719C"/>
    <w:rsid w:val="002371ED"/>
    <w:rsid w:val="00285C34"/>
    <w:rsid w:val="002A1F29"/>
    <w:rsid w:val="002A2BBF"/>
    <w:rsid w:val="002C5761"/>
    <w:rsid w:val="003132F3"/>
    <w:rsid w:val="00347DBC"/>
    <w:rsid w:val="00390FE7"/>
    <w:rsid w:val="00395DB8"/>
    <w:rsid w:val="003D4E00"/>
    <w:rsid w:val="003E7B29"/>
    <w:rsid w:val="003F67C4"/>
    <w:rsid w:val="0042565D"/>
    <w:rsid w:val="0043415A"/>
    <w:rsid w:val="0044156A"/>
    <w:rsid w:val="00447D1C"/>
    <w:rsid w:val="00470F91"/>
    <w:rsid w:val="00481C53"/>
    <w:rsid w:val="0049255F"/>
    <w:rsid w:val="004A1D72"/>
    <w:rsid w:val="00581B09"/>
    <w:rsid w:val="005D0155"/>
    <w:rsid w:val="006541AF"/>
    <w:rsid w:val="00666893"/>
    <w:rsid w:val="006A0F84"/>
    <w:rsid w:val="006D057C"/>
    <w:rsid w:val="006E6C86"/>
    <w:rsid w:val="00725EC9"/>
    <w:rsid w:val="00744C0A"/>
    <w:rsid w:val="0075518E"/>
    <w:rsid w:val="007646E4"/>
    <w:rsid w:val="00765D7F"/>
    <w:rsid w:val="00766049"/>
    <w:rsid w:val="00787A41"/>
    <w:rsid w:val="007A0BCC"/>
    <w:rsid w:val="007A20A2"/>
    <w:rsid w:val="0081047F"/>
    <w:rsid w:val="008110BF"/>
    <w:rsid w:val="008F0D37"/>
    <w:rsid w:val="008F7A69"/>
    <w:rsid w:val="00907C09"/>
    <w:rsid w:val="00922674"/>
    <w:rsid w:val="00942599"/>
    <w:rsid w:val="00980DD7"/>
    <w:rsid w:val="0098550B"/>
    <w:rsid w:val="009C78C3"/>
    <w:rsid w:val="009F0D1F"/>
    <w:rsid w:val="00A21661"/>
    <w:rsid w:val="00A2608A"/>
    <w:rsid w:val="00A55E1E"/>
    <w:rsid w:val="00A847EA"/>
    <w:rsid w:val="00A94530"/>
    <w:rsid w:val="00A95DEF"/>
    <w:rsid w:val="00AF00FE"/>
    <w:rsid w:val="00B41314"/>
    <w:rsid w:val="00B56A81"/>
    <w:rsid w:val="00B82050"/>
    <w:rsid w:val="00B93CE3"/>
    <w:rsid w:val="00BA3F4B"/>
    <w:rsid w:val="00BA6105"/>
    <w:rsid w:val="00BC6AF2"/>
    <w:rsid w:val="00BE4A54"/>
    <w:rsid w:val="00C26E17"/>
    <w:rsid w:val="00C34A0F"/>
    <w:rsid w:val="00C43455"/>
    <w:rsid w:val="00C844D8"/>
    <w:rsid w:val="00C85789"/>
    <w:rsid w:val="00CC34E6"/>
    <w:rsid w:val="00CE21FF"/>
    <w:rsid w:val="00D673EC"/>
    <w:rsid w:val="00D92149"/>
    <w:rsid w:val="00DA5E36"/>
    <w:rsid w:val="00DB6568"/>
    <w:rsid w:val="00DC6B06"/>
    <w:rsid w:val="00DF5AEE"/>
    <w:rsid w:val="00E14473"/>
    <w:rsid w:val="00E62162"/>
    <w:rsid w:val="00EA5102"/>
    <w:rsid w:val="00EC4732"/>
    <w:rsid w:val="00ED6F98"/>
    <w:rsid w:val="00F06993"/>
    <w:rsid w:val="00F07CA7"/>
    <w:rsid w:val="00F377E5"/>
    <w:rsid w:val="00F41E44"/>
    <w:rsid w:val="00F552EB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 w:qFormat="1"/>
    <w:lsdException w:name="Body Text Indent 3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qFormat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qFormat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qFormat/>
    <w:rsid w:val="0081047F"/>
    <w:pPr>
      <w:spacing w:before="140"/>
      <w:outlineLvl w:val="2"/>
    </w:pPr>
    <w:rPr>
      <w:b/>
      <w:bCs/>
    </w:rPr>
  </w:style>
  <w:style w:type="paragraph" w:styleId="5">
    <w:name w:val="heading 5"/>
    <w:basedOn w:val="a"/>
    <w:next w:val="a"/>
    <w:link w:val="50"/>
    <w:qFormat/>
    <w:rsid w:val="003D4E00"/>
    <w:pPr>
      <w:keepNext/>
      <w:tabs>
        <w:tab w:val="num" w:pos="0"/>
      </w:tabs>
      <w:spacing w:line="100" w:lineRule="atLeast"/>
      <w:textAlignment w:val="baseline"/>
      <w:outlineLvl w:val="4"/>
    </w:pPr>
    <w:rPr>
      <w:rFonts w:ascii="Arial" w:hAnsi="Arial" w:cs="Arial"/>
      <w:b/>
      <w:kern w:val="2"/>
      <w:sz w:val="16"/>
    </w:rPr>
  </w:style>
  <w:style w:type="paragraph" w:styleId="8">
    <w:name w:val="heading 8"/>
    <w:basedOn w:val="a"/>
    <w:next w:val="a"/>
    <w:link w:val="80"/>
    <w:qFormat/>
    <w:rsid w:val="003D4E00"/>
    <w:pPr>
      <w:keepNext/>
      <w:tabs>
        <w:tab w:val="num" w:pos="0"/>
      </w:tabs>
      <w:spacing w:line="100" w:lineRule="atLeast"/>
      <w:textAlignment w:val="baseline"/>
      <w:outlineLvl w:val="7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qFormat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qFormat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nhideWhenUsed/>
    <w:qFormat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qFormat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nhideWhenUsed/>
    <w:qFormat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paragraph" w:customStyle="1" w:styleId="ConsPlusNonformat">
    <w:name w:val="ConsPlusNonformat"/>
    <w:rsid w:val="00BA3F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Без интервала3"/>
    <w:rsid w:val="00BA3F4B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40">
    <w:name w:val="Без интервала4"/>
    <w:rsid w:val="0043415A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4">
    <w:name w:val="Body Text First Indent"/>
    <w:basedOn w:val="a3"/>
    <w:link w:val="af5"/>
    <w:uiPriority w:val="99"/>
    <w:semiHidden/>
    <w:unhideWhenUsed/>
    <w:rsid w:val="0042565D"/>
    <w:pPr>
      <w:spacing w:after="0"/>
      <w:ind w:firstLine="360"/>
    </w:pPr>
  </w:style>
  <w:style w:type="character" w:customStyle="1" w:styleId="af5">
    <w:name w:val="Красная строка Знак"/>
    <w:basedOn w:val="a4"/>
    <w:link w:val="af4"/>
    <w:uiPriority w:val="99"/>
    <w:semiHidden/>
    <w:rsid w:val="0042565D"/>
  </w:style>
  <w:style w:type="character" w:customStyle="1" w:styleId="14">
    <w:name w:val="Основной шрифт абзаца1"/>
    <w:rsid w:val="0042565D"/>
  </w:style>
  <w:style w:type="paragraph" w:styleId="af6">
    <w:name w:val="Normal (Web)"/>
    <w:basedOn w:val="a"/>
    <w:rsid w:val="0042565D"/>
    <w:pPr>
      <w:spacing w:before="100" w:after="100" w:line="100" w:lineRule="atLeast"/>
      <w:textAlignment w:val="baseline"/>
    </w:pPr>
    <w:rPr>
      <w:kern w:val="2"/>
      <w:sz w:val="24"/>
      <w:szCs w:val="24"/>
    </w:rPr>
  </w:style>
  <w:style w:type="paragraph" w:customStyle="1" w:styleId="western">
    <w:name w:val="western"/>
    <w:basedOn w:val="a"/>
    <w:rsid w:val="0042565D"/>
    <w:pPr>
      <w:suppressAutoHyphens w:val="0"/>
      <w:spacing w:before="100" w:beforeAutospacing="1"/>
    </w:pPr>
    <w:rPr>
      <w:i/>
      <w:iCs/>
      <w:sz w:val="26"/>
      <w:szCs w:val="26"/>
      <w:lang w:eastAsia="ru-RU"/>
    </w:rPr>
  </w:style>
  <w:style w:type="paragraph" w:customStyle="1" w:styleId="rts-text">
    <w:name w:val="rts-text"/>
    <w:basedOn w:val="a"/>
    <w:rsid w:val="0042565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7">
    <w:name w:val="Цветовое выделение для Нормальный"/>
    <w:uiPriority w:val="99"/>
    <w:rsid w:val="002371ED"/>
  </w:style>
  <w:style w:type="character" w:styleId="HTML1">
    <w:name w:val="HTML Code"/>
    <w:basedOn w:val="a0"/>
    <w:uiPriority w:val="99"/>
    <w:semiHidden/>
    <w:unhideWhenUsed/>
    <w:rsid w:val="002371ED"/>
    <w:rPr>
      <w:rFonts w:ascii="Courier New" w:eastAsiaTheme="minorEastAsia" w:hAnsi="Courier New" w:cs="Courier New" w:hint="default"/>
      <w:sz w:val="15"/>
      <w:szCs w:val="15"/>
    </w:rPr>
  </w:style>
  <w:style w:type="paragraph" w:customStyle="1" w:styleId="af8">
    <w:name w:val="Нормальный"/>
    <w:basedOn w:val="a"/>
    <w:rsid w:val="00E14473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  <w:style w:type="character" w:customStyle="1" w:styleId="af9">
    <w:name w:val="Верхний колонтитул Знак"/>
    <w:basedOn w:val="a0"/>
    <w:link w:val="afa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a">
    <w:name w:val="header"/>
    <w:basedOn w:val="a"/>
    <w:link w:val="af9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5">
    <w:name w:val="Верхний колонтитул Знак1"/>
    <w:basedOn w:val="a0"/>
    <w:link w:val="afa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b">
    <w:name w:val="Нижний колонтитул Знак"/>
    <w:basedOn w:val="a0"/>
    <w:link w:val="afc"/>
    <w:uiPriority w:val="99"/>
    <w:rsid w:val="006541AF"/>
    <w:rPr>
      <w:rFonts w:ascii="Calibri" w:eastAsia="Times New Roman" w:hAnsi="Calibri" w:cs="Times New Roman"/>
      <w:lang w:eastAsia="ru-RU"/>
    </w:rPr>
  </w:style>
  <w:style w:type="paragraph" w:styleId="afc">
    <w:name w:val="footer"/>
    <w:basedOn w:val="a"/>
    <w:link w:val="afb"/>
    <w:uiPriority w:val="99"/>
    <w:unhideWhenUsed/>
    <w:rsid w:val="006541AF"/>
    <w:pPr>
      <w:tabs>
        <w:tab w:val="center" w:pos="4677"/>
        <w:tab w:val="right" w:pos="9355"/>
      </w:tabs>
      <w:suppressAutoHyphens w:val="0"/>
    </w:pPr>
    <w:rPr>
      <w:rFonts w:ascii="Calibri" w:hAnsi="Calibri"/>
      <w:sz w:val="24"/>
      <w:szCs w:val="22"/>
      <w:lang w:eastAsia="ru-RU"/>
    </w:rPr>
  </w:style>
  <w:style w:type="character" w:customStyle="1" w:styleId="16">
    <w:name w:val="Нижний колонтитул Знак1"/>
    <w:basedOn w:val="a0"/>
    <w:link w:val="afc"/>
    <w:uiPriority w:val="99"/>
    <w:semiHidden/>
    <w:rsid w:val="006541AF"/>
    <w:rPr>
      <w:rFonts w:eastAsia="Times New Roman" w:cs="Times New Roman"/>
      <w:sz w:val="20"/>
      <w:szCs w:val="20"/>
      <w:lang w:eastAsia="zh-CN"/>
    </w:rPr>
  </w:style>
  <w:style w:type="character" w:customStyle="1" w:styleId="afd">
    <w:name w:val="Текст выноски Знак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unhideWhenUsed/>
    <w:rsid w:val="006541A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e"/>
    <w:uiPriority w:val="99"/>
    <w:semiHidden/>
    <w:rsid w:val="006541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f">
    <w:name w:val="Основной текст_"/>
    <w:basedOn w:val="a0"/>
    <w:link w:val="6"/>
    <w:uiPriority w:val="99"/>
    <w:locked/>
    <w:rsid w:val="006541AF"/>
    <w:rPr>
      <w:rFonts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f"/>
    <w:uiPriority w:val="99"/>
    <w:rsid w:val="006541AF"/>
    <w:pPr>
      <w:widowControl w:val="0"/>
      <w:shd w:val="clear" w:color="auto" w:fill="FFFFFF"/>
      <w:suppressAutoHyphens w:val="0"/>
      <w:spacing w:before="600" w:after="900" w:line="322" w:lineRule="exact"/>
    </w:pPr>
    <w:rPr>
      <w:rFonts w:eastAsiaTheme="minorHAnsi"/>
      <w:sz w:val="27"/>
      <w:szCs w:val="27"/>
      <w:lang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6541AF"/>
    <w:rPr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541AF"/>
    <w:pPr>
      <w:widowControl w:val="0"/>
      <w:shd w:val="clear" w:color="auto" w:fill="FFFFFF"/>
      <w:suppressAutoHyphens w:val="0"/>
      <w:spacing w:after="300" w:line="322" w:lineRule="exact"/>
      <w:jc w:val="center"/>
    </w:pPr>
    <w:rPr>
      <w:rFonts w:eastAsiaTheme="minorHAnsi" w:cstheme="minorBidi"/>
      <w:b/>
      <w:bCs/>
      <w:sz w:val="27"/>
      <w:szCs w:val="27"/>
      <w:lang w:eastAsia="en-US"/>
    </w:rPr>
  </w:style>
  <w:style w:type="character" w:customStyle="1" w:styleId="50">
    <w:name w:val="Заголовок 5 Знак"/>
    <w:basedOn w:val="a0"/>
    <w:link w:val="5"/>
    <w:rsid w:val="003D4E00"/>
    <w:rPr>
      <w:rFonts w:ascii="Arial" w:eastAsia="Times New Roman" w:hAnsi="Arial" w:cs="Arial"/>
      <w:b/>
      <w:kern w:val="2"/>
      <w:sz w:val="16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3D4E00"/>
    <w:rPr>
      <w:rFonts w:eastAsia="Times New Roman" w:cs="Times New Roman"/>
      <w:kern w:val="2"/>
      <w:szCs w:val="20"/>
      <w:lang w:eastAsia="zh-CN"/>
    </w:rPr>
  </w:style>
  <w:style w:type="character" w:customStyle="1" w:styleId="WW8Num1z0">
    <w:name w:val="WW8Num1z0"/>
    <w:rsid w:val="003D4E00"/>
  </w:style>
  <w:style w:type="character" w:customStyle="1" w:styleId="WW8Num1z1">
    <w:name w:val="WW8Num1z1"/>
    <w:rsid w:val="003D4E00"/>
  </w:style>
  <w:style w:type="character" w:customStyle="1" w:styleId="WW8Num1z2">
    <w:name w:val="WW8Num1z2"/>
    <w:rsid w:val="003D4E00"/>
  </w:style>
  <w:style w:type="character" w:customStyle="1" w:styleId="WW8Num1z3">
    <w:name w:val="WW8Num1z3"/>
    <w:rsid w:val="003D4E00"/>
  </w:style>
  <w:style w:type="character" w:customStyle="1" w:styleId="WW8Num1z4">
    <w:name w:val="WW8Num1z4"/>
    <w:rsid w:val="003D4E00"/>
  </w:style>
  <w:style w:type="character" w:customStyle="1" w:styleId="WW8Num1z5">
    <w:name w:val="WW8Num1z5"/>
    <w:rsid w:val="003D4E00"/>
  </w:style>
  <w:style w:type="character" w:customStyle="1" w:styleId="WW8Num1z6">
    <w:name w:val="WW8Num1z6"/>
    <w:rsid w:val="003D4E00"/>
  </w:style>
  <w:style w:type="character" w:customStyle="1" w:styleId="WW8Num1z7">
    <w:name w:val="WW8Num1z7"/>
    <w:rsid w:val="003D4E00"/>
  </w:style>
  <w:style w:type="character" w:customStyle="1" w:styleId="WW8Num1z8">
    <w:name w:val="WW8Num1z8"/>
    <w:rsid w:val="003D4E00"/>
  </w:style>
  <w:style w:type="character" w:customStyle="1" w:styleId="27">
    <w:name w:val="Основной шрифт абзаца2"/>
    <w:rsid w:val="003D4E00"/>
  </w:style>
  <w:style w:type="character" w:customStyle="1" w:styleId="Absatz-Standardschriftart">
    <w:name w:val="Absatz-Standardschriftart"/>
    <w:rsid w:val="003D4E00"/>
  </w:style>
  <w:style w:type="character" w:customStyle="1" w:styleId="WW-Absatz-Standardschriftart">
    <w:name w:val="WW-Absatz-Standardschriftart"/>
    <w:rsid w:val="003D4E00"/>
  </w:style>
  <w:style w:type="character" w:customStyle="1" w:styleId="WW-Absatz-Standardschriftart1">
    <w:name w:val="WW-Absatz-Standardschriftart1"/>
    <w:rsid w:val="003D4E00"/>
  </w:style>
  <w:style w:type="character" w:customStyle="1" w:styleId="WW-Absatz-Standardschriftart11">
    <w:name w:val="WW-Absatz-Standardschriftart11"/>
    <w:rsid w:val="003D4E00"/>
  </w:style>
  <w:style w:type="character" w:customStyle="1" w:styleId="WW-Absatz-Standardschriftart111">
    <w:name w:val="WW-Absatz-Standardschriftart111"/>
    <w:rsid w:val="003D4E00"/>
  </w:style>
  <w:style w:type="character" w:customStyle="1" w:styleId="WW-Absatz-Standardschriftart1111">
    <w:name w:val="WW-Absatz-Standardschriftart1111"/>
    <w:rsid w:val="003D4E00"/>
  </w:style>
  <w:style w:type="character" w:customStyle="1" w:styleId="WW-Absatz-Standardschriftart11111">
    <w:name w:val="WW-Absatz-Standardschriftart11111"/>
    <w:rsid w:val="003D4E00"/>
  </w:style>
  <w:style w:type="character" w:customStyle="1" w:styleId="WW-Absatz-Standardschriftart111111">
    <w:name w:val="WW-Absatz-Standardschriftart111111"/>
    <w:rsid w:val="003D4E00"/>
  </w:style>
  <w:style w:type="character" w:customStyle="1" w:styleId="WW-Absatz-Standardschriftart1111111">
    <w:name w:val="WW-Absatz-Standardschriftart1111111"/>
    <w:rsid w:val="003D4E00"/>
  </w:style>
  <w:style w:type="character" w:customStyle="1" w:styleId="WW-Absatz-Standardschriftart11111111">
    <w:name w:val="WW-Absatz-Standardschriftart11111111"/>
    <w:rsid w:val="003D4E00"/>
  </w:style>
  <w:style w:type="character" w:customStyle="1" w:styleId="WW-Absatz-Standardschriftart111111111">
    <w:name w:val="WW-Absatz-Standardschriftart111111111"/>
    <w:rsid w:val="003D4E00"/>
  </w:style>
  <w:style w:type="character" w:customStyle="1" w:styleId="WW-Absatz-Standardschriftart1111111111">
    <w:name w:val="WW-Absatz-Standardschriftart1111111111"/>
    <w:rsid w:val="003D4E00"/>
  </w:style>
  <w:style w:type="character" w:customStyle="1" w:styleId="WW-Absatz-Standardschriftart11111111111">
    <w:name w:val="WW-Absatz-Standardschriftart11111111111"/>
    <w:rsid w:val="003D4E00"/>
  </w:style>
  <w:style w:type="character" w:customStyle="1" w:styleId="WW-Absatz-Standardschriftart111111111111">
    <w:name w:val="WW-Absatz-Standardschriftart111111111111"/>
    <w:rsid w:val="003D4E00"/>
  </w:style>
  <w:style w:type="character" w:customStyle="1" w:styleId="WW-Absatz-Standardschriftart1111111111111">
    <w:name w:val="WW-Absatz-Standardschriftart1111111111111"/>
    <w:rsid w:val="003D4E00"/>
  </w:style>
  <w:style w:type="character" w:customStyle="1" w:styleId="WW-Absatz-Standardschriftart11111111111111">
    <w:name w:val="WW-Absatz-Standardschriftart11111111111111"/>
    <w:rsid w:val="003D4E00"/>
  </w:style>
  <w:style w:type="character" w:customStyle="1" w:styleId="WW-Absatz-Standardschriftart111111111111111">
    <w:name w:val="WW-Absatz-Standardschriftart111111111111111"/>
    <w:rsid w:val="003D4E00"/>
  </w:style>
  <w:style w:type="character" w:customStyle="1" w:styleId="WW-Absatz-Standardschriftart1111111111111111">
    <w:name w:val="WW-Absatz-Standardschriftart1111111111111111"/>
    <w:rsid w:val="003D4E00"/>
  </w:style>
  <w:style w:type="character" w:customStyle="1" w:styleId="WW-Absatz-Standardschriftart11111111111111111">
    <w:name w:val="WW-Absatz-Standardschriftart11111111111111111"/>
    <w:rsid w:val="003D4E00"/>
  </w:style>
  <w:style w:type="character" w:customStyle="1" w:styleId="WW-Absatz-Standardschriftart111111111111111111">
    <w:name w:val="WW-Absatz-Standardschriftart111111111111111111"/>
    <w:rsid w:val="003D4E00"/>
  </w:style>
  <w:style w:type="character" w:customStyle="1" w:styleId="WW-Absatz-Standardschriftart1111111111111111111">
    <w:name w:val="WW-Absatz-Standardschriftart1111111111111111111"/>
    <w:rsid w:val="003D4E00"/>
  </w:style>
  <w:style w:type="character" w:customStyle="1" w:styleId="WW-Absatz-Standardschriftart11111111111111111111">
    <w:name w:val="WW-Absatz-Standardschriftart11111111111111111111"/>
    <w:rsid w:val="003D4E00"/>
  </w:style>
  <w:style w:type="character" w:customStyle="1" w:styleId="WW-Absatz-Standardschriftart111111111111111111111">
    <w:name w:val="WW-Absatz-Standardschriftart111111111111111111111"/>
    <w:rsid w:val="003D4E00"/>
  </w:style>
  <w:style w:type="character" w:customStyle="1" w:styleId="WW-Absatz-Standardschriftart1111111111111111111111">
    <w:name w:val="WW-Absatz-Standardschriftart1111111111111111111111"/>
    <w:rsid w:val="003D4E00"/>
  </w:style>
  <w:style w:type="character" w:customStyle="1" w:styleId="WW-Absatz-Standardschriftart11111111111111111111111">
    <w:name w:val="WW-Absatz-Standardschriftart11111111111111111111111"/>
    <w:rsid w:val="003D4E00"/>
  </w:style>
  <w:style w:type="character" w:customStyle="1" w:styleId="WW-Absatz-Standardschriftart111111111111111111111111">
    <w:name w:val="WW-Absatz-Standardschriftart111111111111111111111111"/>
    <w:rsid w:val="003D4E00"/>
  </w:style>
  <w:style w:type="character" w:customStyle="1" w:styleId="WW-Absatz-Standardschriftart1111111111111111111111111">
    <w:name w:val="WW-Absatz-Standardschriftart1111111111111111111111111"/>
    <w:rsid w:val="003D4E00"/>
  </w:style>
  <w:style w:type="character" w:customStyle="1" w:styleId="WW-Absatz-Standardschriftart11111111111111111111111111">
    <w:name w:val="WW-Absatz-Standardschriftart11111111111111111111111111"/>
    <w:rsid w:val="003D4E00"/>
  </w:style>
  <w:style w:type="character" w:customStyle="1" w:styleId="WW-Absatz-Standardschriftart111111111111111111111111111">
    <w:name w:val="WW-Absatz-Standardschriftart111111111111111111111111111"/>
    <w:rsid w:val="003D4E00"/>
  </w:style>
  <w:style w:type="character" w:customStyle="1" w:styleId="WW-Absatz-Standardschriftart1111111111111111111111111111">
    <w:name w:val="WW-Absatz-Standardschriftart1111111111111111111111111111"/>
    <w:rsid w:val="003D4E00"/>
  </w:style>
  <w:style w:type="character" w:customStyle="1" w:styleId="WW-Absatz-Standardschriftart11111111111111111111111111111">
    <w:name w:val="WW-Absatz-Standardschriftart11111111111111111111111111111"/>
    <w:rsid w:val="003D4E00"/>
  </w:style>
  <w:style w:type="character" w:customStyle="1" w:styleId="WW-Absatz-Standardschriftart111111111111111111111111111111">
    <w:name w:val="WW-Absatz-Standardschriftart111111111111111111111111111111"/>
    <w:rsid w:val="003D4E00"/>
  </w:style>
  <w:style w:type="character" w:customStyle="1" w:styleId="WW-Absatz-Standardschriftart1111111111111111111111111111111">
    <w:name w:val="WW-Absatz-Standardschriftart1111111111111111111111111111111"/>
    <w:rsid w:val="003D4E00"/>
  </w:style>
  <w:style w:type="character" w:customStyle="1" w:styleId="WW-Absatz-Standardschriftart11111111111111111111111111111111">
    <w:name w:val="WW-Absatz-Standardschriftart11111111111111111111111111111111"/>
    <w:rsid w:val="003D4E00"/>
  </w:style>
  <w:style w:type="character" w:customStyle="1" w:styleId="WW-Absatz-Standardschriftart111111111111111111111111111111111">
    <w:name w:val="WW-Absatz-Standardschriftart111111111111111111111111111111111"/>
    <w:rsid w:val="003D4E00"/>
  </w:style>
  <w:style w:type="character" w:customStyle="1" w:styleId="WW-Absatz-Standardschriftart1111111111111111111111111111111111">
    <w:name w:val="WW-Absatz-Standardschriftart1111111111111111111111111111111111"/>
    <w:rsid w:val="003D4E00"/>
  </w:style>
  <w:style w:type="character" w:customStyle="1" w:styleId="WW-Absatz-Standardschriftart11111111111111111111111111111111111">
    <w:name w:val="WW-Absatz-Standardschriftart11111111111111111111111111111111111"/>
    <w:rsid w:val="003D4E00"/>
  </w:style>
  <w:style w:type="character" w:customStyle="1" w:styleId="WW-Absatz-Standardschriftart111111111111111111111111111111111111">
    <w:name w:val="WW-Absatz-Standardschriftart111111111111111111111111111111111111"/>
    <w:rsid w:val="003D4E00"/>
  </w:style>
  <w:style w:type="character" w:customStyle="1" w:styleId="WW-Absatz-Standardschriftart1111111111111111111111111111111111111">
    <w:name w:val="WW-Absatz-Standardschriftart1111111111111111111111111111111111111"/>
    <w:rsid w:val="003D4E00"/>
  </w:style>
  <w:style w:type="character" w:customStyle="1" w:styleId="WW-Absatz-Standardschriftart11111111111111111111111111111111111111">
    <w:name w:val="WW-Absatz-Standardschriftart11111111111111111111111111111111111111"/>
    <w:rsid w:val="003D4E00"/>
  </w:style>
  <w:style w:type="character" w:customStyle="1" w:styleId="WW-Absatz-Standardschriftart111111111111111111111111111111111111111">
    <w:name w:val="WW-Absatz-Standardschriftart111111111111111111111111111111111111111"/>
    <w:rsid w:val="003D4E00"/>
  </w:style>
  <w:style w:type="character" w:customStyle="1" w:styleId="WW-Absatz-Standardschriftart1111111111111111111111111111111111111111">
    <w:name w:val="WW-Absatz-Standardschriftart1111111111111111111111111111111111111111"/>
    <w:rsid w:val="003D4E00"/>
  </w:style>
  <w:style w:type="character" w:customStyle="1" w:styleId="WW-Absatz-Standardschriftart11111111111111111111111111111111111111111">
    <w:name w:val="WW-Absatz-Standardschriftart11111111111111111111111111111111111111111"/>
    <w:rsid w:val="003D4E00"/>
  </w:style>
  <w:style w:type="character" w:customStyle="1" w:styleId="WW-Absatz-Standardschriftart111111111111111111111111111111111111111111">
    <w:name w:val="WW-Absatz-Standardschriftart111111111111111111111111111111111111111111"/>
    <w:rsid w:val="003D4E00"/>
  </w:style>
  <w:style w:type="character" w:customStyle="1" w:styleId="WW-Absatz-Standardschriftart1111111111111111111111111111111111111111111">
    <w:name w:val="WW-Absatz-Standardschriftart1111111111111111111111111111111111111111111"/>
    <w:rsid w:val="003D4E00"/>
  </w:style>
  <w:style w:type="character" w:customStyle="1" w:styleId="WW-Absatz-Standardschriftart11111111111111111111111111111111111111111111">
    <w:name w:val="WW-Absatz-Standardschriftart11111111111111111111111111111111111111111111"/>
    <w:rsid w:val="003D4E00"/>
  </w:style>
  <w:style w:type="character" w:customStyle="1" w:styleId="WW-Absatz-Standardschriftart111111111111111111111111111111111111111111111">
    <w:name w:val="WW-Absatz-Standardschriftart111111111111111111111111111111111111111111111"/>
    <w:rsid w:val="003D4E00"/>
  </w:style>
  <w:style w:type="character" w:customStyle="1" w:styleId="WW-Absatz-Standardschriftart1111111111111111111111111111111111111111111111">
    <w:name w:val="WW-Absatz-Standardschriftart1111111111111111111111111111111111111111111111"/>
    <w:rsid w:val="003D4E00"/>
  </w:style>
  <w:style w:type="character" w:customStyle="1" w:styleId="WW-Absatz-Standardschriftart11111111111111111111111111111111111111111111111">
    <w:name w:val="WW-Absatz-Standardschriftart11111111111111111111111111111111111111111111111"/>
    <w:rsid w:val="003D4E00"/>
  </w:style>
  <w:style w:type="character" w:customStyle="1" w:styleId="WW-Absatz-Standardschriftart111111111111111111111111111111111111111111111111">
    <w:name w:val="WW-Absatz-Standardschriftart111111111111111111111111111111111111111111111111"/>
    <w:rsid w:val="003D4E00"/>
  </w:style>
  <w:style w:type="character" w:customStyle="1" w:styleId="WW-Absatz-Standardschriftart1111111111111111111111111111111111111111111111111">
    <w:name w:val="WW-Absatz-Standardschriftart1111111111111111111111111111111111111111111111111"/>
    <w:rsid w:val="003D4E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D4E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D4E00"/>
  </w:style>
  <w:style w:type="character" w:customStyle="1" w:styleId="WW8Num2z0">
    <w:name w:val="WW8Num2z0"/>
    <w:rsid w:val="003D4E00"/>
    <w:rPr>
      <w:rFonts w:ascii="Wingdings" w:hAnsi="Wingdings" w:cs="Wingdings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D4E00"/>
  </w:style>
  <w:style w:type="character" w:customStyle="1" w:styleId="WW8Num8z0">
    <w:name w:val="WW8Num8z0"/>
    <w:rsid w:val="003D4E0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9z0">
    <w:name w:val="WW8Num9z0"/>
    <w:rsid w:val="003D4E00"/>
    <w:rPr>
      <w:b w:val="0"/>
    </w:rPr>
  </w:style>
  <w:style w:type="character" w:customStyle="1" w:styleId="WW8Num11z0">
    <w:name w:val="WW8Num11z0"/>
    <w:rsid w:val="003D4E00"/>
    <w:rPr>
      <w:rFonts w:ascii="Wingdings" w:hAnsi="Wingdings" w:cs="Wingdings"/>
    </w:rPr>
  </w:style>
  <w:style w:type="character" w:customStyle="1" w:styleId="WW8Num15z0">
    <w:name w:val="WW8Num15z0"/>
    <w:rsid w:val="003D4E00"/>
    <w:rPr>
      <w:rFonts w:ascii="Wingdings" w:hAnsi="Wingdings" w:cs="Wingdings"/>
    </w:rPr>
  </w:style>
  <w:style w:type="character" w:customStyle="1" w:styleId="WW8Num16z0">
    <w:name w:val="WW8Num16z0"/>
    <w:rsid w:val="003D4E00"/>
    <w:rPr>
      <w:b/>
    </w:rPr>
  </w:style>
  <w:style w:type="character" w:customStyle="1" w:styleId="WW8Num18z0">
    <w:name w:val="WW8Num18z0"/>
    <w:rsid w:val="003D4E00"/>
    <w:rPr>
      <w:rFonts w:ascii="Wingdings" w:hAnsi="Wingdings" w:cs="Wingdings"/>
    </w:rPr>
  </w:style>
  <w:style w:type="character" w:customStyle="1" w:styleId="WW8Num19z0">
    <w:name w:val="WW8Num19z0"/>
    <w:rsid w:val="003D4E00"/>
    <w:rPr>
      <w:rFonts w:ascii="Wingdings" w:hAnsi="Wingdings" w:cs="Wingdings"/>
    </w:rPr>
  </w:style>
  <w:style w:type="character" w:customStyle="1" w:styleId="WW8Num24z0">
    <w:name w:val="WW8Num24z0"/>
    <w:rsid w:val="003D4E00"/>
    <w:rPr>
      <w:rFonts w:ascii="Wingdings" w:hAnsi="Wingdings" w:cs="Wingdings"/>
    </w:rPr>
  </w:style>
  <w:style w:type="character" w:customStyle="1" w:styleId="WW8Num26z0">
    <w:name w:val="WW8Num26z0"/>
    <w:rsid w:val="003D4E00"/>
    <w:rPr>
      <w:rFonts w:ascii="Times New Roman" w:hAnsi="Times New Roman" w:cs="Times New Roman"/>
    </w:rPr>
  </w:style>
  <w:style w:type="character" w:styleId="aff0">
    <w:name w:val="Strong"/>
    <w:qFormat/>
    <w:rsid w:val="003D4E00"/>
    <w:rPr>
      <w:b/>
      <w:bCs/>
    </w:rPr>
  </w:style>
  <w:style w:type="character" w:customStyle="1" w:styleId="aff1">
    <w:name w:val="Символ нумерации"/>
    <w:rsid w:val="003D4E00"/>
    <w:rPr>
      <w:b w:val="0"/>
      <w:bCs w:val="0"/>
      <w:sz w:val="28"/>
      <w:szCs w:val="28"/>
    </w:rPr>
  </w:style>
  <w:style w:type="character" w:customStyle="1" w:styleId="aff2">
    <w:name w:val="Маркеры списка"/>
    <w:rsid w:val="003D4E00"/>
    <w:rPr>
      <w:rFonts w:ascii="OpenSymbol" w:eastAsia="OpenSymbol" w:hAnsi="OpenSymbol" w:cs="OpenSymbol"/>
    </w:rPr>
  </w:style>
  <w:style w:type="paragraph" w:customStyle="1" w:styleId="28">
    <w:name w:val="Указатель2"/>
    <w:basedOn w:val="a"/>
    <w:rsid w:val="003D4E00"/>
    <w:pPr>
      <w:suppressLineNumbers/>
      <w:spacing w:line="100" w:lineRule="atLeast"/>
      <w:textAlignment w:val="baseline"/>
    </w:pPr>
    <w:rPr>
      <w:rFonts w:cs="Lucida Sans"/>
      <w:kern w:val="2"/>
    </w:rPr>
  </w:style>
  <w:style w:type="paragraph" w:customStyle="1" w:styleId="18">
    <w:name w:val="Обычный1"/>
    <w:rsid w:val="003D4E00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2"/>
      <w:szCs w:val="24"/>
      <w:lang w:eastAsia="zh-CN" w:bidi="hi-IN"/>
    </w:rPr>
  </w:style>
  <w:style w:type="paragraph" w:customStyle="1" w:styleId="19">
    <w:name w:val="Название1"/>
    <w:basedOn w:val="a"/>
    <w:next w:val="a3"/>
    <w:rsid w:val="003D4E00"/>
    <w:pPr>
      <w:keepNext/>
      <w:spacing w:before="240" w:after="120" w:line="100" w:lineRule="atLeast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1a">
    <w:name w:val="Название объекта1"/>
    <w:basedOn w:val="a"/>
    <w:rsid w:val="003D4E00"/>
    <w:pPr>
      <w:suppressLineNumbers/>
      <w:spacing w:before="120" w:after="120" w:line="100" w:lineRule="atLeast"/>
      <w:textAlignment w:val="baseline"/>
    </w:pPr>
    <w:rPr>
      <w:rFonts w:cs="Tahoma"/>
      <w:i/>
      <w:iCs/>
      <w:kern w:val="2"/>
      <w:sz w:val="24"/>
      <w:szCs w:val="24"/>
    </w:rPr>
  </w:style>
  <w:style w:type="paragraph" w:customStyle="1" w:styleId="1b">
    <w:name w:val="Указатель1"/>
    <w:basedOn w:val="a"/>
    <w:rsid w:val="003D4E00"/>
    <w:pPr>
      <w:suppressLineNumbers/>
      <w:spacing w:line="100" w:lineRule="atLeast"/>
      <w:textAlignment w:val="baseline"/>
    </w:pPr>
    <w:rPr>
      <w:rFonts w:cs="Tahoma"/>
      <w:kern w:val="2"/>
    </w:rPr>
  </w:style>
  <w:style w:type="paragraph" w:customStyle="1" w:styleId="ConsNormal">
    <w:name w:val="ConsNormal"/>
    <w:rsid w:val="003D4E00"/>
    <w:pPr>
      <w:widowControl w:val="0"/>
      <w:suppressAutoHyphens/>
      <w:spacing w:line="100" w:lineRule="atLeast"/>
      <w:ind w:firstLine="720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ConsCell">
    <w:name w:val="ConsCell"/>
    <w:rsid w:val="003D4E00"/>
    <w:pPr>
      <w:widowControl w:val="0"/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2"/>
      <w:szCs w:val="20"/>
      <w:lang w:eastAsia="zh-CN"/>
    </w:rPr>
  </w:style>
  <w:style w:type="paragraph" w:customStyle="1" w:styleId="210">
    <w:name w:val="Основной текст 21"/>
    <w:basedOn w:val="a"/>
    <w:rsid w:val="003D4E00"/>
    <w:pPr>
      <w:spacing w:line="100" w:lineRule="atLeast"/>
      <w:jc w:val="both"/>
      <w:textAlignment w:val="baseline"/>
    </w:pPr>
    <w:rPr>
      <w:kern w:val="2"/>
      <w:sz w:val="22"/>
    </w:rPr>
  </w:style>
  <w:style w:type="paragraph" w:customStyle="1" w:styleId="211">
    <w:name w:val="Основной текст с отступом 21"/>
    <w:basedOn w:val="a"/>
    <w:rsid w:val="003D4E00"/>
    <w:pPr>
      <w:spacing w:line="100" w:lineRule="atLeast"/>
      <w:ind w:left="426" w:hanging="426"/>
      <w:jc w:val="both"/>
      <w:textAlignment w:val="baseline"/>
    </w:pPr>
    <w:rPr>
      <w:kern w:val="2"/>
      <w:sz w:val="24"/>
    </w:rPr>
  </w:style>
  <w:style w:type="paragraph" w:customStyle="1" w:styleId="310">
    <w:name w:val="Основной текст 31"/>
    <w:basedOn w:val="a"/>
    <w:rsid w:val="003D4E00"/>
    <w:pPr>
      <w:spacing w:line="100" w:lineRule="atLeast"/>
      <w:jc w:val="both"/>
      <w:textAlignment w:val="baseline"/>
    </w:pPr>
    <w:rPr>
      <w:kern w:val="2"/>
      <w:sz w:val="24"/>
    </w:rPr>
  </w:style>
  <w:style w:type="paragraph" w:customStyle="1" w:styleId="311">
    <w:name w:val="Основной текст с отступом 31"/>
    <w:basedOn w:val="a"/>
    <w:rsid w:val="003D4E00"/>
    <w:pPr>
      <w:spacing w:line="100" w:lineRule="atLeast"/>
      <w:ind w:firstLine="709"/>
      <w:jc w:val="both"/>
      <w:textAlignment w:val="baseline"/>
    </w:pPr>
    <w:rPr>
      <w:kern w:val="2"/>
      <w:sz w:val="24"/>
    </w:rPr>
  </w:style>
  <w:style w:type="paragraph" w:customStyle="1" w:styleId="aff3">
    <w:name w:val="Знак"/>
    <w:basedOn w:val="a"/>
    <w:rsid w:val="003D4E00"/>
    <w:pPr>
      <w:spacing w:before="100" w:after="100" w:line="100" w:lineRule="atLeast"/>
      <w:textAlignment w:val="baseline"/>
    </w:pPr>
    <w:rPr>
      <w:rFonts w:ascii="Tahoma" w:hAnsi="Tahoma" w:cs="Tahoma"/>
      <w:kern w:val="2"/>
      <w:lang w:val="en-US"/>
    </w:rPr>
  </w:style>
  <w:style w:type="paragraph" w:customStyle="1" w:styleId="aff4">
    <w:name w:val="Содержимое таблицы"/>
    <w:basedOn w:val="a"/>
    <w:rsid w:val="003D4E00"/>
    <w:pPr>
      <w:suppressLineNumbers/>
      <w:spacing w:line="100" w:lineRule="atLeast"/>
      <w:textAlignment w:val="baseline"/>
    </w:pPr>
    <w:rPr>
      <w:kern w:val="2"/>
    </w:rPr>
  </w:style>
  <w:style w:type="paragraph" w:customStyle="1" w:styleId="aff5">
    <w:name w:val="Заголовок таблицы"/>
    <w:basedOn w:val="aff4"/>
    <w:rsid w:val="003D4E00"/>
    <w:pPr>
      <w:jc w:val="center"/>
    </w:pPr>
    <w:rPr>
      <w:b/>
      <w:bCs/>
    </w:rPr>
  </w:style>
  <w:style w:type="paragraph" w:customStyle="1" w:styleId="ConsPlusTitle">
    <w:name w:val="ConsPlusTitle"/>
    <w:basedOn w:val="a"/>
    <w:next w:val="ConsPlusNormal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b/>
      <w:bCs/>
      <w:kern w:val="2"/>
      <w:lang w:bidi="hi-IN"/>
    </w:rPr>
  </w:style>
  <w:style w:type="paragraph" w:customStyle="1" w:styleId="ConsPlusCell">
    <w:name w:val="ConsPlusCell"/>
    <w:basedOn w:val="a"/>
    <w:rsid w:val="003D4E00"/>
    <w:pPr>
      <w:autoSpaceDE w:val="0"/>
      <w:spacing w:line="100" w:lineRule="atLeast"/>
      <w:textAlignment w:val="baseline"/>
    </w:pPr>
    <w:rPr>
      <w:rFonts w:ascii="Arial" w:eastAsia="Arial" w:hAnsi="Arial" w:cs="Arial"/>
      <w:kern w:val="2"/>
      <w:lang w:bidi="hi-IN"/>
    </w:rPr>
  </w:style>
  <w:style w:type="paragraph" w:customStyle="1" w:styleId="ConsPlusDocList">
    <w:name w:val="ConsPlusDocList"/>
    <w:basedOn w:val="a"/>
    <w:rsid w:val="003D4E00"/>
    <w:pPr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lang w:bidi="hi-IN"/>
    </w:rPr>
  </w:style>
  <w:style w:type="paragraph" w:customStyle="1" w:styleId="ConsPlusDocList1">
    <w:name w:val="ConsPlusDocLis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1">
    <w:name w:val="ConsPlusCell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Nonformat1">
    <w:name w:val="ConsPlusNonformat1"/>
    <w:next w:val="a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Courier New" w:eastAsia="Courier New" w:hAnsi="Courier New" w:cs="Courier New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14"/>
      <w:szCs w:val="14"/>
      <w:lang w:eastAsia="zh-CN" w:bidi="hi-IN"/>
    </w:rPr>
  </w:style>
  <w:style w:type="paragraph" w:customStyle="1" w:styleId="ConsPlusJurTerm">
    <w:name w:val="ConsPlusJurTerm"/>
    <w:next w:val="ConsPlusNormal"/>
    <w:rsid w:val="003D4E00"/>
    <w:pPr>
      <w:widowControl w:val="0"/>
      <w:suppressAutoHyphens/>
      <w:autoSpaceDE w:val="0"/>
      <w:spacing w:line="100" w:lineRule="atLeast"/>
      <w:textAlignment w:val="baseline"/>
    </w:pPr>
    <w:rPr>
      <w:rFonts w:ascii="Tahoma" w:eastAsia="Tahoma" w:hAnsi="Tahoma" w:cs="Tahoma"/>
      <w:kern w:val="2"/>
      <w:sz w:val="26"/>
      <w:szCs w:val="26"/>
      <w:lang w:eastAsia="zh-CN" w:bidi="hi-IN"/>
    </w:rPr>
  </w:style>
  <w:style w:type="paragraph" w:customStyle="1" w:styleId="1c">
    <w:name w:val="Текст1"/>
    <w:basedOn w:val="a"/>
    <w:rsid w:val="003D4E00"/>
    <w:pPr>
      <w:spacing w:line="100" w:lineRule="atLeast"/>
      <w:textAlignment w:val="baseline"/>
    </w:pPr>
    <w:rPr>
      <w:rFonts w:ascii="Courier New" w:hAnsi="Courier New" w:cs="Courier New"/>
      <w:kern w:val="2"/>
    </w:rPr>
  </w:style>
  <w:style w:type="paragraph" w:customStyle="1" w:styleId="aff6">
    <w:name w:val="Термин"/>
    <w:basedOn w:val="1c"/>
    <w:rsid w:val="003D4E00"/>
    <w:pPr>
      <w:ind w:left="567"/>
      <w:jc w:val="both"/>
    </w:pPr>
    <w:rPr>
      <w:rFonts w:ascii="Times New Roman" w:hAnsi="Times New Roman"/>
      <w:sz w:val="26"/>
    </w:rPr>
  </w:style>
  <w:style w:type="paragraph" w:customStyle="1" w:styleId="Style14">
    <w:name w:val="Style14"/>
    <w:basedOn w:val="a"/>
    <w:rsid w:val="003D4E00"/>
    <w:pPr>
      <w:widowControl w:val="0"/>
      <w:spacing w:line="344" w:lineRule="exact"/>
      <w:ind w:firstLine="581"/>
      <w:jc w:val="both"/>
      <w:textAlignment w:val="baseline"/>
    </w:pPr>
    <w:rPr>
      <w:kern w:val="2"/>
    </w:rPr>
  </w:style>
  <w:style w:type="character" w:styleId="aff7">
    <w:name w:val="Emphasis"/>
    <w:qFormat/>
    <w:rsid w:val="003D4E00"/>
    <w:rPr>
      <w:i/>
      <w:iCs/>
    </w:rPr>
  </w:style>
  <w:style w:type="character" w:customStyle="1" w:styleId="aff8">
    <w:name w:val="Гипертекстовая ссылка"/>
    <w:uiPriority w:val="99"/>
    <w:rsid w:val="00787A41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144DC-AF3C-4782-98B7-E7AE75D5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5981</Words>
  <Characters>34093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2023-09-05T10:37:00Z</cp:lastPrinted>
  <dcterms:created xsi:type="dcterms:W3CDTF">2025-01-30T05:37:00Z</dcterms:created>
  <dcterms:modified xsi:type="dcterms:W3CDTF">2025-01-30T05:43:00Z</dcterms:modified>
</cp:coreProperties>
</file>