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5BF" w:rsidRDefault="00AD05BF" w:rsidP="00AD05B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5BF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C9443D" w:rsidRPr="00AD05BF" w:rsidRDefault="00C9443D" w:rsidP="00AD05B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требований.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главой (заместителем главы) администрации </w:t>
      </w:r>
      <w:bookmarkStart w:id="0" w:name="_Hlk202772653"/>
      <w:r w:rsidR="004253BB">
        <w:rPr>
          <w:rFonts w:ascii="Times New Roman" w:hAnsi="Times New Roman" w:cs="Times New Roman"/>
          <w:sz w:val="28"/>
          <w:szCs w:val="28"/>
        </w:rPr>
        <w:t>Верхнеобливского сельского поселения Тацинского района Ростовской области</w:t>
      </w:r>
      <w:r w:rsidRPr="00AD05B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D05BF">
        <w:rPr>
          <w:rFonts w:ascii="Times New Roman" w:hAnsi="Times New Roman" w:cs="Times New Roman"/>
          <w:sz w:val="28"/>
          <w:szCs w:val="28"/>
        </w:rPr>
        <w:t>и (или) должностным лицом, уполномочен</w:t>
      </w:r>
      <w:r w:rsidR="009C2D9E">
        <w:rPr>
          <w:rFonts w:ascii="Times New Roman" w:hAnsi="Times New Roman" w:cs="Times New Roman"/>
          <w:sz w:val="28"/>
          <w:szCs w:val="28"/>
        </w:rPr>
        <w:t>ным осуществлять муниципальный</w:t>
      </w:r>
      <w:r w:rsidRPr="00AD05BF">
        <w:rPr>
          <w:rFonts w:ascii="Times New Roman" w:hAnsi="Times New Roman" w:cs="Times New Roman"/>
          <w:sz w:val="28"/>
          <w:szCs w:val="28"/>
        </w:rPr>
        <w:t xml:space="preserve">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Приемный день: </w:t>
      </w:r>
      <w:r w:rsidR="004253BB"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с 14.00 до 16.00 часов.</w:t>
      </w:r>
    </w:p>
    <w:p w:rsid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+7(</w:t>
      </w:r>
      <w:r w:rsidR="004253BB">
        <w:rPr>
          <w:rFonts w:ascii="Times New Roman" w:hAnsi="Times New Roman" w:cs="Times New Roman"/>
          <w:sz w:val="28"/>
          <w:szCs w:val="28"/>
        </w:rPr>
        <w:t>86397</w:t>
      </w:r>
      <w:r>
        <w:rPr>
          <w:rFonts w:ascii="Times New Roman" w:hAnsi="Times New Roman" w:cs="Times New Roman"/>
          <w:sz w:val="28"/>
          <w:szCs w:val="28"/>
        </w:rPr>
        <w:t>)2-</w:t>
      </w:r>
      <w:r w:rsidR="004253BB">
        <w:rPr>
          <w:rFonts w:ascii="Times New Roman" w:hAnsi="Times New Roman" w:cs="Times New Roman"/>
          <w:sz w:val="28"/>
          <w:szCs w:val="28"/>
        </w:rPr>
        <w:t>57</w:t>
      </w:r>
      <w:r w:rsidR="009C2D9E">
        <w:rPr>
          <w:rFonts w:ascii="Times New Roman" w:hAnsi="Times New Roman" w:cs="Times New Roman"/>
          <w:sz w:val="28"/>
          <w:szCs w:val="28"/>
        </w:rPr>
        <w:t>-</w:t>
      </w:r>
      <w:r w:rsidR="004253BB">
        <w:rPr>
          <w:rFonts w:ascii="Times New Roman" w:hAnsi="Times New Roman" w:cs="Times New Roman"/>
          <w:sz w:val="28"/>
          <w:szCs w:val="28"/>
        </w:rPr>
        <w:t>23</w:t>
      </w:r>
    </w:p>
    <w:p w:rsidR="00AD05BF" w:rsidRPr="004253BB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253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253BB">
        <w:rPr>
          <w:rFonts w:ascii="Times New Roman" w:hAnsi="Times New Roman" w:cs="Times New Roman"/>
          <w:sz w:val="28"/>
          <w:szCs w:val="28"/>
        </w:rPr>
        <w:t>:</w:t>
      </w:r>
      <w:r w:rsidR="009C2D9E" w:rsidRPr="00425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3BB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4253BB" w:rsidRPr="004253BB">
        <w:rPr>
          <w:rFonts w:ascii="Times New Roman" w:hAnsi="Times New Roman" w:cs="Times New Roman"/>
          <w:sz w:val="28"/>
          <w:szCs w:val="28"/>
        </w:rPr>
        <w:t>38395@</w:t>
      </w:r>
      <w:proofErr w:type="spellStart"/>
      <w:r w:rsidR="004253BB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="004253BB" w:rsidRPr="004253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253B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r w:rsidR="004253BB" w:rsidRPr="004253BB">
        <w:rPr>
          <w:rFonts w:ascii="Times New Roman" w:hAnsi="Times New Roman" w:cs="Times New Roman"/>
          <w:sz w:val="28"/>
          <w:szCs w:val="28"/>
        </w:rPr>
        <w:t>3</w:t>
      </w:r>
      <w:r w:rsidR="004253BB">
        <w:rPr>
          <w:rFonts w:ascii="Times New Roman" w:hAnsi="Times New Roman" w:cs="Times New Roman"/>
          <w:sz w:val="28"/>
          <w:szCs w:val="28"/>
        </w:rPr>
        <w:t>47077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53BB">
        <w:rPr>
          <w:rFonts w:ascii="Times New Roman" w:hAnsi="Times New Roman" w:cs="Times New Roman"/>
          <w:sz w:val="28"/>
          <w:szCs w:val="28"/>
        </w:rPr>
        <w:t>х. Верхнеобливский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4253BB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4253BB">
        <w:rPr>
          <w:rFonts w:ascii="Times New Roman" w:hAnsi="Times New Roman" w:cs="Times New Roman"/>
          <w:sz w:val="28"/>
          <w:szCs w:val="28"/>
        </w:rPr>
        <w:t>57.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контроля;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</w:t>
      </w:r>
      <w:r w:rsidR="009C2D9E">
        <w:rPr>
          <w:rFonts w:ascii="Times New Roman" w:hAnsi="Times New Roman" w:cs="Times New Roman"/>
          <w:sz w:val="28"/>
          <w:szCs w:val="28"/>
        </w:rPr>
        <w:t xml:space="preserve"> о муниципальном контроле</w:t>
      </w:r>
      <w:r w:rsidRPr="00AD05BF">
        <w:rPr>
          <w:rFonts w:ascii="Times New Roman" w:hAnsi="Times New Roman" w:cs="Times New Roman"/>
          <w:sz w:val="28"/>
          <w:szCs w:val="28"/>
        </w:rPr>
        <w:t>;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контроль;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9C5D08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лицом, уполномочен</w:t>
      </w:r>
      <w:r w:rsidR="009C2D9E">
        <w:rPr>
          <w:rFonts w:ascii="Times New Roman" w:hAnsi="Times New Roman" w:cs="Times New Roman"/>
          <w:sz w:val="28"/>
          <w:szCs w:val="28"/>
        </w:rPr>
        <w:t xml:space="preserve">ным осуществлять муниципальный </w:t>
      </w:r>
      <w:r w:rsidRPr="00AD05BF">
        <w:rPr>
          <w:rFonts w:ascii="Times New Roman" w:hAnsi="Times New Roman" w:cs="Times New Roman"/>
          <w:sz w:val="28"/>
          <w:szCs w:val="28"/>
        </w:rPr>
        <w:t>контроль, в следующих случаях: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lastRenderedPageBreak/>
        <w:t>2) за время консультирования предоставить в устной форме ответ на поставленные вопросы невозможно;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муниципальный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D05BF" w:rsidRPr="00AD05BF" w:rsidRDefault="00AD05BF" w:rsidP="00AD05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AD05BF" w:rsidRPr="00AD05BF" w:rsidRDefault="00AD05BF" w:rsidP="00AD0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BF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контроль, ведется журнал учета консультирований.</w:t>
      </w:r>
    </w:p>
    <w:p w:rsidR="00AD05BF" w:rsidRDefault="00AD05BF" w:rsidP="00AD05BF">
      <w:pPr>
        <w:spacing w:after="0"/>
        <w:ind w:firstLine="709"/>
        <w:jc w:val="both"/>
      </w:pPr>
      <w:r w:rsidRPr="00AD05BF"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администрации </w:t>
      </w:r>
      <w:r w:rsidR="00C60462" w:rsidRPr="00C60462">
        <w:rPr>
          <w:rFonts w:ascii="Times New Roman" w:hAnsi="Times New Roman" w:cs="Times New Roman"/>
          <w:sz w:val="28"/>
          <w:szCs w:val="28"/>
        </w:rPr>
        <w:t>Верхнеобливского сельского поселения Тацинского района Ростовской области</w:t>
      </w:r>
      <w:r w:rsidRPr="00AD05BF">
        <w:rPr>
          <w:rFonts w:ascii="Times New Roman" w:hAnsi="Times New Roman" w:cs="Times New Roman"/>
          <w:sz w:val="28"/>
          <w:szCs w:val="28"/>
        </w:rPr>
        <w:t xml:space="preserve"> или должностным лицом, уполномоченным осуществлять муниципальный контроль</w:t>
      </w:r>
      <w:r>
        <w:t>.</w:t>
      </w:r>
      <w:bookmarkStart w:id="1" w:name="_GoBack"/>
      <w:bookmarkEnd w:id="1"/>
    </w:p>
    <w:sectPr w:rsidR="00AD05BF" w:rsidSect="0030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5BF"/>
    <w:rsid w:val="00170077"/>
    <w:rsid w:val="00205960"/>
    <w:rsid w:val="00304261"/>
    <w:rsid w:val="004253BB"/>
    <w:rsid w:val="00712A77"/>
    <w:rsid w:val="009C2D9E"/>
    <w:rsid w:val="009C5D08"/>
    <w:rsid w:val="00AD05BF"/>
    <w:rsid w:val="00C60462"/>
    <w:rsid w:val="00C9443D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E2F0"/>
  <w15:docId w15:val="{AA827190-4EF7-495B-97AF-47455B6C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user2</cp:lastModifiedBy>
  <cp:revision>7</cp:revision>
  <dcterms:created xsi:type="dcterms:W3CDTF">2022-12-13T09:49:00Z</dcterms:created>
  <dcterms:modified xsi:type="dcterms:W3CDTF">2025-07-07T06:25:00Z</dcterms:modified>
</cp:coreProperties>
</file>