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 w:firstLine="709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рамках летней акции </w:t>
      </w:r>
      <w:r>
        <w:rPr>
          <w:rFonts w:ascii="Times New Roman" w:hAnsi="Times New Roman"/>
          <w:b w:val="1"/>
          <w:sz w:val="28"/>
        </w:rPr>
        <w:t>#</w:t>
      </w:r>
      <w:r>
        <w:rPr>
          <w:rFonts w:ascii="Times New Roman" w:hAnsi="Times New Roman"/>
          <w:b w:val="1"/>
          <w:sz w:val="28"/>
        </w:rPr>
        <w:t>МойбизнесПомогает</w:t>
      </w:r>
      <w:r>
        <w:rPr>
          <w:rFonts w:ascii="Times New Roman" w:hAnsi="Times New Roman"/>
          <w:b w:val="1"/>
          <w:sz w:val="28"/>
        </w:rPr>
        <w:t xml:space="preserve"> более 200 детей получили подарки от донских предпринимателей</w:t>
      </w:r>
    </w:p>
    <w:p w14:paraId="02000000">
      <w:pPr>
        <w:spacing w:after="0" w:line="240" w:lineRule="atLeast"/>
        <w:ind w:firstLine="709" w:left="-567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центрах «Мой бизнес» Ростовской области завершилась благотворительная акция «Детям – активное лето!». </w:t>
      </w:r>
      <w:r>
        <w:rPr>
          <w:rFonts w:ascii="Times New Roman" w:hAnsi="Times New Roman"/>
          <w:sz w:val="28"/>
        </w:rPr>
        <w:t xml:space="preserve">Сбор подарков </w:t>
      </w:r>
      <w:r>
        <w:rPr>
          <w:rFonts w:ascii="Times New Roman" w:hAnsi="Times New Roman"/>
          <w:sz w:val="28"/>
        </w:rPr>
        <w:t xml:space="preserve">был приурочен к началу летних каникул и состоялся уже в четвертый раз. Представители бизнес-сообщества региона закупили </w:t>
      </w:r>
      <w:r>
        <w:rPr>
          <w:rFonts w:ascii="Times New Roman" w:hAnsi="Times New Roman"/>
          <w:sz w:val="28"/>
        </w:rPr>
        <w:t>спортивный инвентарь, наборы для подвижных игр и творчества</w:t>
      </w:r>
      <w:r>
        <w:rPr>
          <w:rFonts w:ascii="Times New Roman" w:hAnsi="Times New Roman"/>
          <w:sz w:val="28"/>
        </w:rPr>
        <w:t xml:space="preserve"> – всего более 200 позиций. </w:t>
      </w:r>
    </w:p>
    <w:p w14:paraId="04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Предпринимательское сообщество Таганрога на протяжении многих лет откликается на призыв центра «Мой бизнес» о помощи детям из кризисных семей. </w:t>
      </w:r>
      <w:r>
        <w:rPr>
          <w:rFonts w:ascii="Times New Roman" w:hAnsi="Times New Roman"/>
          <w:sz w:val="28"/>
        </w:rPr>
        <w:t xml:space="preserve">Особенно приятно быть причастным к сбору по-настоящему полезных подарков, которые помимо радости принесут </w:t>
      </w:r>
      <w:r>
        <w:rPr>
          <w:rFonts w:ascii="Times New Roman" w:hAnsi="Times New Roman"/>
          <w:sz w:val="28"/>
        </w:rPr>
        <w:t>детворе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еще и хорошую физическую активность, а значит и здоровье! – поделился мнением индивидуальный предприниматель Андрей Поплавский. </w:t>
      </w:r>
    </w:p>
    <w:p w14:paraId="05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подарки доставлены маленьким адресатам – подопечным благотворительного Фонда «Я без мамы», с которым центры «Мой бизнес» сотрудничают с 2020 года. </w:t>
      </w:r>
    </w:p>
    <w:p w14:paraId="06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bookmarkStart w:id="1" w:name="_Hlk200985816"/>
      <w:r>
        <w:rPr>
          <w:rFonts w:ascii="Times New Roman" w:hAnsi="Times New Roman"/>
          <w:sz w:val="28"/>
        </w:rPr>
        <w:t>–</w:t>
      </w:r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Инициатива #</w:t>
      </w:r>
      <w:r>
        <w:rPr>
          <w:rFonts w:ascii="Times New Roman" w:hAnsi="Times New Roman"/>
          <w:sz w:val="28"/>
        </w:rPr>
        <w:t>МойбизнесПомогает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запущена федеральным министерством экономического развития по всей стране. В Ростовской области она объединяет вокруг себя целое сообщество </w:t>
      </w:r>
      <w:r>
        <w:rPr>
          <w:rFonts w:ascii="Times New Roman" w:hAnsi="Times New Roman"/>
          <w:sz w:val="28"/>
        </w:rPr>
        <w:t xml:space="preserve">из свыше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00 </w:t>
      </w:r>
      <w:r>
        <w:rPr>
          <w:rFonts w:ascii="Times New Roman" w:hAnsi="Times New Roman"/>
          <w:sz w:val="28"/>
        </w:rPr>
        <w:t xml:space="preserve">благотворителей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 xml:space="preserve"> предпринимателей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самозанятых</w:t>
      </w:r>
      <w:r>
        <w:rPr>
          <w:rFonts w:ascii="Times New Roman" w:hAnsi="Times New Roman"/>
          <w:sz w:val="28"/>
        </w:rPr>
        <w:t>, представителей деловых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общественных объединений</w:t>
      </w:r>
      <w:r>
        <w:rPr>
          <w:rFonts w:ascii="Times New Roman" w:hAnsi="Times New Roman"/>
          <w:sz w:val="28"/>
        </w:rPr>
        <w:t xml:space="preserve"> из разных уголков Ростовской области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Такие проекты демонстрируют</w:t>
      </w:r>
      <w:r>
        <w:rPr>
          <w:rFonts w:ascii="Times New Roman" w:hAnsi="Times New Roman"/>
          <w:sz w:val="28"/>
        </w:rPr>
        <w:t xml:space="preserve"> больш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сердце донского бизнеса и готовность </w:t>
      </w:r>
      <w:r>
        <w:rPr>
          <w:rFonts w:ascii="Times New Roman" w:hAnsi="Times New Roman"/>
          <w:sz w:val="28"/>
        </w:rPr>
        <w:t>поддержать тех, кто в этом особенно нуждается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– отмечает Виталий </w:t>
      </w:r>
      <w:r>
        <w:rPr>
          <w:rFonts w:ascii="Times New Roman" w:hAnsi="Times New Roman"/>
          <w:sz w:val="28"/>
        </w:rPr>
        <w:t>Зданевич</w:t>
      </w:r>
      <w:r>
        <w:rPr>
          <w:rFonts w:ascii="Times New Roman" w:hAnsi="Times New Roman"/>
          <w:sz w:val="28"/>
        </w:rPr>
        <w:t xml:space="preserve">, руководитель центра «Мой бизнес» Ростовской области. </w:t>
      </w:r>
    </w:p>
    <w:p w14:paraId="07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попечении </w:t>
      </w:r>
      <w:r>
        <w:rPr>
          <w:rFonts w:ascii="Times New Roman" w:hAnsi="Times New Roman"/>
          <w:sz w:val="28"/>
        </w:rPr>
        <w:t>благотворительного фонда «Я без мамы»</w:t>
      </w:r>
      <w:r>
        <w:rPr>
          <w:rFonts w:ascii="Times New Roman" w:hAnsi="Times New Roman"/>
          <w:sz w:val="28"/>
        </w:rPr>
        <w:t xml:space="preserve"> находятся тысячи нуждающихся донских семей</w:t>
      </w:r>
      <w:r>
        <w:rPr>
          <w:rFonts w:ascii="Times New Roman" w:hAnsi="Times New Roman"/>
          <w:sz w:val="28"/>
        </w:rPr>
        <w:t xml:space="preserve">, детей с ограниченными возможностями </w:t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сирот</w:t>
      </w:r>
      <w:r>
        <w:rPr>
          <w:rFonts w:ascii="Times New Roman" w:hAnsi="Times New Roman"/>
          <w:sz w:val="28"/>
        </w:rPr>
        <w:t>, в том числе потерявших близких на СВО</w:t>
      </w:r>
      <w:r>
        <w:rPr>
          <w:rFonts w:ascii="Times New Roman" w:hAnsi="Times New Roman"/>
          <w:sz w:val="28"/>
        </w:rPr>
        <w:t xml:space="preserve">. </w:t>
      </w:r>
    </w:p>
    <w:p w14:paraId="08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>
        <w:rPr>
          <w:rFonts w:ascii="Times New Roman" w:hAnsi="Times New Roman"/>
          <w:sz w:val="28"/>
        </w:rPr>
        <w:t>Для нас ценно и важно</w:t>
      </w:r>
      <w:r>
        <w:rPr>
          <w:rFonts w:ascii="Times New Roman" w:hAnsi="Times New Roman"/>
          <w:sz w:val="28"/>
        </w:rPr>
        <w:t xml:space="preserve"> постоянно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взаимодействи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центрами поддержки предпринимательства «Мой бизнес», местными бизнесменами и жителями региона, проявляющими заботу и внимание. </w:t>
      </w:r>
      <w:r>
        <w:rPr>
          <w:rFonts w:ascii="Times New Roman" w:hAnsi="Times New Roman"/>
          <w:sz w:val="28"/>
        </w:rPr>
        <w:t xml:space="preserve">Благодаря этому </w:t>
      </w:r>
      <w:r>
        <w:rPr>
          <w:rFonts w:ascii="Times New Roman" w:hAnsi="Times New Roman"/>
          <w:sz w:val="28"/>
        </w:rPr>
        <w:t>фонд успешно реализует свою деятельность, ведь потребность в помощи существует всегд</w:t>
      </w:r>
      <w:r>
        <w:rPr>
          <w:rFonts w:ascii="Times New Roman" w:hAnsi="Times New Roman"/>
          <w:sz w:val="28"/>
        </w:rPr>
        <w:t>а, -</w:t>
      </w:r>
      <w:r>
        <w:rPr>
          <w:rFonts w:ascii="Times New Roman" w:hAnsi="Times New Roman"/>
          <w:sz w:val="28"/>
        </w:rPr>
        <w:t xml:space="preserve"> рассказала </w:t>
      </w:r>
      <w:r>
        <w:rPr>
          <w:rFonts w:ascii="Times New Roman" w:hAnsi="Times New Roman"/>
          <w:sz w:val="28"/>
        </w:rPr>
        <w:t>Наталья Донцова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учредитель</w:t>
      </w:r>
      <w:r>
        <w:rPr>
          <w:rFonts w:ascii="Times New Roman" w:hAnsi="Times New Roman"/>
          <w:sz w:val="28"/>
        </w:rPr>
        <w:t xml:space="preserve"> благотворительного фонда «Я без мамы».</w:t>
      </w:r>
    </w:p>
    <w:p w14:paraId="09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2020 года, когда было инициировано б</w:t>
      </w:r>
      <w:r>
        <w:rPr>
          <w:rFonts w:ascii="Times New Roman" w:hAnsi="Times New Roman"/>
          <w:sz w:val="28"/>
        </w:rPr>
        <w:t xml:space="preserve">лаготворительное движение </w:t>
      </w:r>
      <w:r>
        <w:rPr>
          <w:rFonts w:ascii="Times New Roman" w:hAnsi="Times New Roman"/>
          <w:sz w:val="28"/>
        </w:rPr>
        <w:t>#</w:t>
      </w:r>
      <w:r>
        <w:rPr>
          <w:rFonts w:ascii="Times New Roman" w:hAnsi="Times New Roman"/>
          <w:sz w:val="28"/>
        </w:rPr>
        <w:t>МойбизнесПомогает</w:t>
      </w:r>
      <w:r>
        <w:rPr>
          <w:rFonts w:ascii="Times New Roman" w:hAnsi="Times New Roman"/>
          <w:sz w:val="28"/>
        </w:rPr>
        <w:t>, донскими центрами</w:t>
      </w:r>
      <w:r>
        <w:rPr>
          <w:rFonts w:ascii="Times New Roman" w:hAnsi="Times New Roman"/>
          <w:sz w:val="28"/>
        </w:rPr>
        <w:t xml:space="preserve"> «Мой бизнес»</w:t>
      </w:r>
      <w:r>
        <w:rPr>
          <w:rFonts w:ascii="Times New Roman" w:hAnsi="Times New Roman"/>
          <w:sz w:val="28"/>
        </w:rPr>
        <w:t xml:space="preserve"> организовано 17 добрых акций, </w:t>
      </w:r>
      <w:r>
        <w:rPr>
          <w:rFonts w:ascii="Times New Roman" w:hAnsi="Times New Roman"/>
          <w:sz w:val="28"/>
        </w:rPr>
        <w:t xml:space="preserve">собрано и передано нуждающимся, а также в благотворительные фонды </w:t>
      </w:r>
      <w:r>
        <w:rPr>
          <w:rFonts w:ascii="Times New Roman" w:hAnsi="Times New Roman"/>
          <w:sz w:val="28"/>
        </w:rPr>
        <w:t>более 9,5</w:t>
      </w:r>
      <w:r>
        <w:rPr>
          <w:rFonts w:ascii="Times New Roman" w:hAnsi="Times New Roman"/>
          <w:sz w:val="28"/>
        </w:rPr>
        <w:t xml:space="preserve"> тысяч позиций различных </w:t>
      </w:r>
      <w:r>
        <w:rPr>
          <w:rFonts w:ascii="Times New Roman" w:hAnsi="Times New Roman"/>
          <w:sz w:val="28"/>
        </w:rPr>
        <w:t xml:space="preserve">предметов: игрушек, сладостей, одежды, канцелярии, продуктов питания. </w:t>
      </w:r>
      <w:r>
        <w:rPr>
          <w:rFonts w:ascii="Times New Roman" w:hAnsi="Times New Roman"/>
          <w:sz w:val="28"/>
        </w:rPr>
        <w:t xml:space="preserve">С 2022 года все акции направлены, в том числе, на поддержку семей участников СВО. </w:t>
      </w:r>
    </w:p>
    <w:p w14:paraId="0A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Традиционными благотворительные акции стали к Международному дню защиты детей, Дню знаний и к Новому году. </w:t>
      </w:r>
    </w:p>
    <w:p w14:paraId="0B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Напомним, ц</w:t>
      </w:r>
      <w:r>
        <w:rPr>
          <w:rFonts w:ascii="Times New Roman" w:hAnsi="Times New Roman"/>
          <w:sz w:val="28"/>
        </w:rPr>
        <w:t>ентры «Мой бизнес» предоставляют меры поддержки малым</w:t>
      </w:r>
      <w:r>
        <w:rPr>
          <w:rFonts w:ascii="Times New Roman" w:hAnsi="Times New Roman"/>
          <w:sz w:val="28"/>
        </w:rPr>
        <w:t xml:space="preserve"> и средним предпринимателям по н</w:t>
      </w:r>
      <w:r>
        <w:rPr>
          <w:rFonts w:ascii="Times New Roman" w:hAnsi="Times New Roman"/>
          <w:sz w:val="28"/>
        </w:rPr>
        <w:t>ацпроекту «Эффективная и конкурентная экономика» и федерально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проект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«Малое и среднее предпринимательство». Они созданы по инициативе Прав</w:t>
      </w:r>
      <w:r>
        <w:rPr>
          <w:rFonts w:ascii="Times New Roman" w:hAnsi="Times New Roman"/>
          <w:sz w:val="28"/>
        </w:rPr>
        <w:t>ительства Ростовской области и м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инистерства экономического развития региона в Ростове-на-Дону, Новочеркасске, Шахтах, </w:t>
      </w:r>
      <w:r>
        <w:rPr>
          <w:rFonts w:ascii="Times New Roman" w:hAnsi="Times New Roman"/>
          <w:sz w:val="28"/>
        </w:rPr>
        <w:t>Таганроге, Волгодонске, Миллерово. Помимо функции «единого окна» предоставления бесплатных и льготных услуг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центры являются точкой сборки деловых сообществ и площадкой для коммуникаций и кооперации бизнеса. </w:t>
      </w:r>
    </w:p>
    <w:p w14:paraId="0C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Присоединиться к движению </w:t>
      </w:r>
      <w:r>
        <w:rPr>
          <w:rFonts w:ascii="Times New Roman" w:hAnsi="Times New Roman"/>
          <w:sz w:val="28"/>
        </w:rPr>
        <w:t>#</w:t>
      </w:r>
      <w:r>
        <w:rPr>
          <w:rFonts w:ascii="Times New Roman" w:hAnsi="Times New Roman"/>
          <w:sz w:val="28"/>
        </w:rPr>
        <w:t>МойбизнесПомогает</w:t>
      </w:r>
      <w:r>
        <w:rPr>
          <w:rFonts w:ascii="Times New Roman" w:hAnsi="Times New Roman"/>
          <w:sz w:val="28"/>
        </w:rPr>
        <w:t xml:space="preserve"> и оказать посильную помощь нуждающимся можно в любой момент. Подробности можно уточнить п</w:t>
      </w:r>
      <w:r>
        <w:rPr>
          <w:rFonts w:ascii="Times New Roman" w:hAnsi="Times New Roman"/>
          <w:sz w:val="28"/>
        </w:rPr>
        <w:t xml:space="preserve">о телефону 8(804)333-32-31, в онлайн-чате на сайте mbrostov.ru и в социальных сетях: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https://vk.com/mb_rostov и </w:t>
      </w:r>
      <w:r>
        <w:rPr>
          <w:rFonts w:ascii="Times New Roman" w:hAnsi="Times New Roman"/>
          <w:sz w:val="28"/>
        </w:rPr>
        <w:t>Telegram</w:t>
      </w:r>
      <w:r>
        <w:rPr>
          <w:rFonts w:ascii="Times New Roman" w:hAnsi="Times New Roman"/>
          <w:sz w:val="28"/>
        </w:rPr>
        <w:t xml:space="preserve">-канале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https://t.me/mbrostov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D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Выражаем безграничную благодарность предпринимателям и компаниям за помощь детям и поддержку благотворительной инициативы</w:t>
      </w:r>
      <w:r>
        <w:rPr>
          <w:rFonts w:ascii="Times New Roman" w:hAnsi="Times New Roman"/>
          <w:sz w:val="28"/>
        </w:rPr>
        <w:t>. Спасибо!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</w:t>
      </w:r>
      <w:r>
        <w:rPr>
          <w:rFonts w:ascii="Times New Roman" w:hAnsi="Times New Roman"/>
          <w:sz w:val="28"/>
        </w:rPr>
        <w:t>Бейк</w:t>
      </w:r>
      <w:r>
        <w:rPr>
          <w:rFonts w:ascii="Times New Roman" w:hAnsi="Times New Roman"/>
          <w:sz w:val="28"/>
        </w:rPr>
        <w:t xml:space="preserve"> Бренд Рус»</w:t>
      </w:r>
    </w:p>
    <w:p w14:paraId="10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«ШАХИНТЕКС Интернешнл Компани»</w:t>
      </w:r>
    </w:p>
    <w:p w14:paraId="11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ИП Базиленко Кристина Сергеевна</w:t>
      </w:r>
    </w:p>
    <w:p w14:paraId="12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омпания BELLEHOME</w:t>
      </w:r>
    </w:p>
    <w:p w14:paraId="13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«Облачные технологии»</w:t>
      </w:r>
    </w:p>
    <w:p w14:paraId="14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СЗ </w:t>
      </w:r>
      <w:r>
        <w:rPr>
          <w:rFonts w:ascii="Times New Roman" w:hAnsi="Times New Roman"/>
          <w:sz w:val="28"/>
        </w:rPr>
        <w:t>Демидова Екатерина Сергеевна</w:t>
      </w:r>
    </w:p>
    <w:p w14:paraId="15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ИП Поплавский Андрей Васильевич</w:t>
      </w:r>
    </w:p>
    <w:p w14:paraId="16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ИП </w:t>
      </w:r>
      <w:r>
        <w:rPr>
          <w:rFonts w:ascii="Times New Roman" w:hAnsi="Times New Roman"/>
          <w:sz w:val="28"/>
        </w:rPr>
        <w:t>Ваколюк</w:t>
      </w:r>
      <w:r>
        <w:rPr>
          <w:rFonts w:ascii="Times New Roman" w:hAnsi="Times New Roman"/>
          <w:sz w:val="28"/>
        </w:rPr>
        <w:t xml:space="preserve"> Екатерина Юрьевна</w:t>
      </w:r>
    </w:p>
    <w:p w14:paraId="17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СЗ Шилова Татьяна Юрьевна</w:t>
      </w:r>
    </w:p>
    <w:p w14:paraId="18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ООО «Прогресс» </w:t>
      </w:r>
    </w:p>
    <w:p w14:paraId="19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ООО «Учет и право» </w:t>
      </w:r>
    </w:p>
    <w:p w14:paraId="1A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</w:t>
      </w:r>
      <w:r>
        <w:rPr>
          <w:rFonts w:ascii="Times New Roman" w:hAnsi="Times New Roman"/>
          <w:sz w:val="28"/>
        </w:rPr>
        <w:t>Стройпроект</w:t>
      </w:r>
      <w:r>
        <w:rPr>
          <w:rFonts w:ascii="Times New Roman" w:hAnsi="Times New Roman"/>
          <w:sz w:val="28"/>
        </w:rPr>
        <w:t xml:space="preserve">» </w:t>
      </w:r>
    </w:p>
    <w:p w14:paraId="1B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Союз «Торгово-промышленная палата г. Шахты»</w:t>
      </w:r>
    </w:p>
    <w:p w14:paraId="1C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ИП Федорищев Сергей Николаевич </w:t>
      </w:r>
    </w:p>
    <w:p w14:paraId="1D000000">
      <w:pPr>
        <w:spacing w:after="0" w:line="240" w:lineRule="atLeast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СФ «Карат»</w:t>
      </w:r>
    </w:p>
    <w:p w14:paraId="1E000000">
      <w:pPr>
        <w:ind w:firstLine="0" w:left="-567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2"/>
    <w:next w:val="Style_2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2_ch"/>
    <w:link w:val="Style_10"/>
    <w:rPr>
      <w:color w:themeColor="text1" w:themeTint="D8" w:val="272727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2"/>
    <w:link w:val="Style_12_ch"/>
    <w:pPr>
      <w:ind w:firstLine="0"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Quote"/>
    <w:basedOn w:val="Style_2"/>
    <w:next w:val="Style_2"/>
    <w:link w:val="Style_13_ch"/>
    <w:pPr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2_ch"/>
    <w:link w:val="Style_13"/>
    <w:rPr>
      <w:i w:val="1"/>
      <w:color w:themeColor="text1" w:themeTint="BF" w:val="404040"/>
    </w:rPr>
  </w:style>
  <w:style w:styleId="Style_14" w:type="paragraph">
    <w:name w:val="Intense Emphasis"/>
    <w:basedOn w:val="Style_15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5_ch"/>
    <w:link w:val="Style_14"/>
    <w:rPr>
      <w:i w:val="1"/>
      <w:color w:themeColor="accent1" w:themeShade="BF" w:val="2F5496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" w:type="paragraph">
    <w:name w:val="Hyperlink"/>
    <w:basedOn w:val="Style_15"/>
    <w:link w:val="Style_1_ch"/>
    <w:rPr>
      <w:color w:themeColor="hyperlink" w:val="0563C1"/>
      <w:u w:val="single"/>
    </w:rPr>
  </w:style>
  <w:style w:styleId="Style_1_ch" w:type="character">
    <w:name w:val="Hyperlink"/>
    <w:basedOn w:val="Style_15_ch"/>
    <w:link w:val="Style_1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2"/>
    <w:next w:val="Style_2"/>
    <w:link w:val="Style_19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2_ch"/>
    <w:link w:val="Style_19"/>
    <w:rPr>
      <w:i w:val="1"/>
      <w:color w:themeColor="text1" w:themeTint="D8" w:val="272727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Intense Quote"/>
    <w:basedOn w:val="Style_2"/>
    <w:next w:val="Style_2"/>
    <w:link w:val="Style_22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2_ch" w:type="character">
    <w:name w:val="Intense Quote"/>
    <w:basedOn w:val="Style_2_ch"/>
    <w:link w:val="Style_22"/>
    <w:rPr>
      <w:i w:val="1"/>
      <w:color w:themeColor="accent1" w:themeShade="BF" w:val="2F5496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2"/>
    <w:next w:val="Style_2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2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2"/>
    <w:next w:val="Style_2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2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2"/>
    <w:next w:val="Style_2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2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2"/>
    <w:next w:val="Style_2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2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heading 6"/>
    <w:basedOn w:val="Style_2"/>
    <w:next w:val="Style_2"/>
    <w:link w:val="Style_30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0_ch" w:type="character">
    <w:name w:val="heading 6"/>
    <w:basedOn w:val="Style_2_ch"/>
    <w:link w:val="Style_30"/>
    <w:rPr>
      <w:i w:val="1"/>
      <w:color w:themeColor="text1" w:themeTint="A6" w:val="595959"/>
    </w:rPr>
  </w:style>
  <w:style w:styleId="Style_31" w:type="paragraph">
    <w:name w:val="Intense Reference"/>
    <w:basedOn w:val="Style_15"/>
    <w:link w:val="Style_31_ch"/>
    <w:rPr>
      <w:b w:val="1"/>
      <w:smallCaps w:val="1"/>
      <w:color w:themeColor="accent1" w:themeShade="BF" w:val="2F5496"/>
      <w:spacing w:val="5"/>
    </w:rPr>
  </w:style>
  <w:style w:styleId="Style_31_ch" w:type="character">
    <w:name w:val="Intense Reference"/>
    <w:basedOn w:val="Style_15_ch"/>
    <w:link w:val="Style_31"/>
    <w:rPr>
      <w:b w:val="1"/>
      <w:smallCaps w:val="1"/>
      <w:color w:themeColor="accent1" w:themeShade="BF" w:val="2F5496"/>
      <w:spacing w:val="5"/>
    </w:rPr>
  </w:style>
  <w:style w:styleId="Style_32" w:type="paragraph">
    <w:name w:val="Unresolved Mention"/>
    <w:basedOn w:val="Style_15"/>
    <w:link w:val="Style_32_ch"/>
    <w:rPr>
      <w:color w:val="605E5C"/>
      <w:shd w:fill="E1DFDD" w:val="clear"/>
    </w:rPr>
  </w:style>
  <w:style w:styleId="Style_32_ch" w:type="character">
    <w:name w:val="Unresolved Mention"/>
    <w:basedOn w:val="Style_15_ch"/>
    <w:link w:val="Style_32"/>
    <w:rPr>
      <w:color w:val="605E5C"/>
      <w:shd w:fill="E1DFDD" w:val="clear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2025-06-26T18:34:53Z</dcterms:modified>
</cp:coreProperties>
</file>