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 w:rsidP="0052024F">
      <w:pPr>
        <w:tabs>
          <w:tab w:val="left" w:pos="7470"/>
        </w:tabs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Pr="00FA5094" w:rsidRDefault="00286B9F">
      <w:pPr>
        <w:jc w:val="center"/>
        <w:rPr>
          <w:b/>
          <w:sz w:val="28"/>
          <w:szCs w:val="28"/>
        </w:rPr>
      </w:pPr>
      <w:r w:rsidRPr="00FA5094">
        <w:rPr>
          <w:b/>
          <w:sz w:val="28"/>
          <w:szCs w:val="28"/>
        </w:rPr>
        <w:t xml:space="preserve">ПРОЕКТ </w:t>
      </w:r>
    </w:p>
    <w:p w:rsidR="00A30F2F" w:rsidRDefault="00CE0A20" w:rsidP="00286B9F">
      <w:pPr>
        <w:tabs>
          <w:tab w:val="left" w:pos="1980"/>
          <w:tab w:val="left" w:pos="2250"/>
          <w:tab w:val="center" w:pos="4988"/>
          <w:tab w:val="left" w:pos="7470"/>
        </w:tabs>
        <w:jc w:val="center"/>
      </w:pPr>
      <w:r>
        <w:rPr>
          <w:b/>
          <w:spacing w:val="40"/>
          <w:sz w:val="28"/>
          <w:szCs w:val="28"/>
        </w:rPr>
        <w:t>РЕШЕНИ</w:t>
      </w:r>
      <w:r w:rsidR="00286B9F">
        <w:rPr>
          <w:b/>
          <w:spacing w:val="40"/>
          <w:sz w:val="28"/>
          <w:szCs w:val="28"/>
        </w:rPr>
        <w:t>Я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5427ED">
        <w:rPr>
          <w:b/>
          <w:bCs/>
          <w:sz w:val="28"/>
          <w:szCs w:val="28"/>
        </w:rPr>
        <w:t xml:space="preserve"> </w:t>
      </w:r>
      <w:r w:rsidR="00286B9F">
        <w:rPr>
          <w:b/>
          <w:bCs/>
          <w:sz w:val="28"/>
          <w:szCs w:val="28"/>
        </w:rPr>
        <w:t xml:space="preserve">               </w:t>
      </w:r>
      <w:r w:rsidR="005427ED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286B9F">
        <w:rPr>
          <w:b/>
          <w:sz w:val="28"/>
          <w:szCs w:val="28"/>
        </w:rPr>
        <w:t xml:space="preserve">    </w:t>
      </w:r>
      <w:r w:rsidR="00086095">
        <w:rPr>
          <w:b/>
          <w:sz w:val="28"/>
          <w:szCs w:val="28"/>
        </w:rPr>
        <w:t>»</w:t>
      </w:r>
      <w:r w:rsidR="006D3AB9">
        <w:rPr>
          <w:b/>
          <w:sz w:val="28"/>
          <w:szCs w:val="28"/>
        </w:rPr>
        <w:t xml:space="preserve"> января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1C7F34">
        <w:tc>
          <w:tcPr>
            <w:tcW w:w="4590" w:type="dxa"/>
            <w:shd w:val="clear" w:color="auto" w:fill="auto"/>
          </w:tcPr>
          <w:p w:rsidR="00B2739E" w:rsidRDefault="00B2739E" w:rsidP="001C7F34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1C7F34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8348A6" w:rsidP="001C7F34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Проект </w:t>
            </w:r>
            <w:r w:rsidR="00FA5094">
              <w:rPr>
                <w:color w:val="000000"/>
                <w:sz w:val="28"/>
                <w:szCs w:val="28"/>
              </w:rPr>
              <w:t>Приложения</w:t>
            </w:r>
            <w:r w:rsidR="00B2739E">
              <w:rPr>
                <w:color w:val="000000"/>
                <w:sz w:val="28"/>
                <w:szCs w:val="28"/>
              </w:rPr>
              <w:t xml:space="preserve"> </w:t>
            </w:r>
          </w:p>
          <w:p w:rsidR="00022D21" w:rsidRDefault="00B2739E" w:rsidP="00022D2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D76791">
              <w:rPr>
                <w:color w:val="000000"/>
                <w:sz w:val="28"/>
                <w:szCs w:val="28"/>
              </w:rPr>
              <w:t>№    от .01.2025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022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lastRenderedPageBreak/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034226">
        <w:rPr>
          <w:sz w:val="28"/>
          <w:szCs w:val="28"/>
        </w:rPr>
        <w:t>661517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663B6">
        <w:rPr>
          <w:sz w:val="28"/>
          <w:szCs w:val="28"/>
        </w:rPr>
        <w:t>Шестьсот шестьдесят одна тысяча пятьсот семнадцать)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)рублей.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B2739E" w:rsidRDefault="00A663B6" w:rsidP="001C7F34">
            <w:r>
              <w:rPr>
                <w:sz w:val="28"/>
                <w:szCs w:val="28"/>
              </w:rPr>
              <w:t>(квартал 2025</w:t>
            </w:r>
            <w:r w:rsidR="00B2739E">
              <w:rPr>
                <w:sz w:val="28"/>
                <w:szCs w:val="28"/>
              </w:rPr>
              <w:t xml:space="preserve"> года)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427ED" w:rsidRDefault="00D76791" w:rsidP="00D76791">
            <w:r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D76791" w:rsidP="001C7F34">
            <w:r>
              <w:rPr>
                <w:sz w:val="28"/>
                <w:szCs w:val="28"/>
              </w:rPr>
              <w:t>8017</w:t>
            </w:r>
            <w:r w:rsidR="00520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086095" w:rsidRDefault="00B2739E" w:rsidP="001C7F34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B2739E" w:rsidP="00B27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</w:t>
            </w:r>
            <w:r w:rsidR="00D76791">
              <w:rPr>
                <w:sz w:val="28"/>
                <w:szCs w:val="28"/>
              </w:rPr>
              <w:t xml:space="preserve"> 61:38:0600003:1320</w:t>
            </w:r>
            <w:r>
              <w:rPr>
                <w:sz w:val="28"/>
                <w:szCs w:val="28"/>
              </w:rPr>
              <w:t>, расположенный по адресу:</w:t>
            </w:r>
          </w:p>
          <w:p w:rsidR="00B2739E" w:rsidRDefault="00B2739E" w:rsidP="00B2739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  <w:r w:rsidR="00D76791">
              <w:rPr>
                <w:sz w:val="28"/>
                <w:szCs w:val="28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8305A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575400</w:t>
            </w:r>
            <w:r w:rsidR="00520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Pr="007F21B1" w:rsidRDefault="007F21B1" w:rsidP="001C7F34">
            <w:pPr>
              <w:rPr>
                <w:sz w:val="28"/>
                <w:szCs w:val="28"/>
              </w:rPr>
            </w:pPr>
          </w:p>
        </w:tc>
      </w:tr>
      <w:tr w:rsidR="007F21B1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7F21B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E73AAF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Земельный участок с КН 61:38:0600003:962, расположенный по адресу: </w:t>
            </w:r>
            <w:r w:rsidRPr="00E73AA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Ростовская область, р-он Тацинский, Верхнеобливское сельское поселение, </w:t>
            </w:r>
            <w:r w:rsidRPr="00E73AAF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х.Верхнеобливский, находится</w:t>
            </w:r>
          </w:p>
          <w:p w:rsidR="007F21B1" w:rsidRDefault="007F21B1" w:rsidP="007F21B1">
            <w:pPr>
              <w:rPr>
                <w:sz w:val="28"/>
                <w:szCs w:val="28"/>
              </w:rPr>
            </w:pPr>
            <w:r w:rsidRPr="00E73AAF">
              <w:rPr>
                <w:color w:val="auto"/>
                <w:sz w:val="28"/>
                <w:szCs w:val="28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E03C8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78100 (С</w:t>
            </w:r>
            <w:r w:rsidR="00034226">
              <w:rPr>
                <w:sz w:val="28"/>
                <w:szCs w:val="28"/>
              </w:rPr>
              <w:t>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A159D4" w:rsidP="001C7F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39E" w:rsidRDefault="00B2739E" w:rsidP="00B2739E">
      <w:r>
        <w:rPr>
          <w:sz w:val="28"/>
          <w:szCs w:val="28"/>
        </w:rPr>
        <w:t xml:space="preserve"> </w:t>
      </w:r>
    </w:p>
    <w:p w:rsidR="00A30F2F" w:rsidRDefault="00A30F2F" w:rsidP="00B2739E">
      <w:pPr>
        <w:jc w:val="both"/>
      </w:pPr>
    </w:p>
    <w:sectPr w:rsidR="00A30F2F" w:rsidSect="0052024F">
      <w:headerReference w:type="default" r:id="rId7"/>
      <w:pgSz w:w="11906" w:h="16838"/>
      <w:pgMar w:top="567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86" w:rsidRDefault="00DD6986" w:rsidP="00A30F2F">
      <w:r>
        <w:separator/>
      </w:r>
    </w:p>
  </w:endnote>
  <w:endnote w:type="continuationSeparator" w:id="1">
    <w:p w:rsidR="00DD6986" w:rsidRDefault="00DD6986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86" w:rsidRDefault="00DD6986" w:rsidP="00A30F2F">
      <w:r>
        <w:separator/>
      </w:r>
    </w:p>
  </w:footnote>
  <w:footnote w:type="continuationSeparator" w:id="1">
    <w:p w:rsidR="00DD6986" w:rsidRDefault="00DD6986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2F" w:rsidRDefault="00A30F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F2F"/>
    <w:rsid w:val="00003C97"/>
    <w:rsid w:val="00022D21"/>
    <w:rsid w:val="00031383"/>
    <w:rsid w:val="00034226"/>
    <w:rsid w:val="000449CA"/>
    <w:rsid w:val="00051212"/>
    <w:rsid w:val="00086095"/>
    <w:rsid w:val="000A1DEC"/>
    <w:rsid w:val="000A7B2A"/>
    <w:rsid w:val="00114C5F"/>
    <w:rsid w:val="001242EA"/>
    <w:rsid w:val="0014243C"/>
    <w:rsid w:val="0014476D"/>
    <w:rsid w:val="00167F0E"/>
    <w:rsid w:val="001A61DC"/>
    <w:rsid w:val="001B1769"/>
    <w:rsid w:val="001F0F91"/>
    <w:rsid w:val="00203EBC"/>
    <w:rsid w:val="0021542B"/>
    <w:rsid w:val="00220F6F"/>
    <w:rsid w:val="0027701C"/>
    <w:rsid w:val="00286B9F"/>
    <w:rsid w:val="002B1232"/>
    <w:rsid w:val="003169DA"/>
    <w:rsid w:val="0036560A"/>
    <w:rsid w:val="00367D5D"/>
    <w:rsid w:val="003B303C"/>
    <w:rsid w:val="003B64C3"/>
    <w:rsid w:val="003C7B3C"/>
    <w:rsid w:val="00420EE1"/>
    <w:rsid w:val="00435A6B"/>
    <w:rsid w:val="0045269B"/>
    <w:rsid w:val="00463A53"/>
    <w:rsid w:val="004915F0"/>
    <w:rsid w:val="004C1DCB"/>
    <w:rsid w:val="004C66E1"/>
    <w:rsid w:val="004E6571"/>
    <w:rsid w:val="00506A91"/>
    <w:rsid w:val="0052024F"/>
    <w:rsid w:val="005427ED"/>
    <w:rsid w:val="005532A7"/>
    <w:rsid w:val="00553842"/>
    <w:rsid w:val="005C0F98"/>
    <w:rsid w:val="005E28F7"/>
    <w:rsid w:val="005E566D"/>
    <w:rsid w:val="005F63FF"/>
    <w:rsid w:val="006262D0"/>
    <w:rsid w:val="0066799D"/>
    <w:rsid w:val="0069774F"/>
    <w:rsid w:val="006A5816"/>
    <w:rsid w:val="006D3AB9"/>
    <w:rsid w:val="006E5DCF"/>
    <w:rsid w:val="00762CA1"/>
    <w:rsid w:val="00791DA4"/>
    <w:rsid w:val="007926F7"/>
    <w:rsid w:val="007D352F"/>
    <w:rsid w:val="007E7E19"/>
    <w:rsid w:val="007F21B1"/>
    <w:rsid w:val="0082591B"/>
    <w:rsid w:val="008305AF"/>
    <w:rsid w:val="008348A6"/>
    <w:rsid w:val="00873DB4"/>
    <w:rsid w:val="008A0809"/>
    <w:rsid w:val="008D1535"/>
    <w:rsid w:val="009114B2"/>
    <w:rsid w:val="00931308"/>
    <w:rsid w:val="00935450"/>
    <w:rsid w:val="009504A9"/>
    <w:rsid w:val="00951330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B175B6"/>
    <w:rsid w:val="00B2739E"/>
    <w:rsid w:val="00B37AFE"/>
    <w:rsid w:val="00B45D53"/>
    <w:rsid w:val="00B51253"/>
    <w:rsid w:val="00B65E26"/>
    <w:rsid w:val="00C232A8"/>
    <w:rsid w:val="00C34D0E"/>
    <w:rsid w:val="00C53285"/>
    <w:rsid w:val="00C9588E"/>
    <w:rsid w:val="00CE0A20"/>
    <w:rsid w:val="00D240EA"/>
    <w:rsid w:val="00D34495"/>
    <w:rsid w:val="00D427C6"/>
    <w:rsid w:val="00D536C3"/>
    <w:rsid w:val="00D67A6C"/>
    <w:rsid w:val="00D76791"/>
    <w:rsid w:val="00DC3ED4"/>
    <w:rsid w:val="00DD6986"/>
    <w:rsid w:val="00E03C8E"/>
    <w:rsid w:val="00E03FC8"/>
    <w:rsid w:val="00E242F6"/>
    <w:rsid w:val="00E34187"/>
    <w:rsid w:val="00E61CA4"/>
    <w:rsid w:val="00E66AE7"/>
    <w:rsid w:val="00E732A4"/>
    <w:rsid w:val="00E80B1C"/>
    <w:rsid w:val="00E91060"/>
    <w:rsid w:val="00EA12B7"/>
    <w:rsid w:val="00EB37BD"/>
    <w:rsid w:val="00ED3411"/>
    <w:rsid w:val="00F447E3"/>
    <w:rsid w:val="00F452E0"/>
    <w:rsid w:val="00F65E72"/>
    <w:rsid w:val="00F774DA"/>
    <w:rsid w:val="00FA5094"/>
    <w:rsid w:val="00FB55BC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Администрация</cp:lastModifiedBy>
  <cp:revision>17</cp:revision>
  <cp:lastPrinted>2025-01-30T05:13:00Z</cp:lastPrinted>
  <dcterms:created xsi:type="dcterms:W3CDTF">2025-01-14T08:42:00Z</dcterms:created>
  <dcterms:modified xsi:type="dcterms:W3CDTF">2025-10-02T05:29:00Z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