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Тацинский район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Муниципальное образование «Верхнеобливское сельское поселение»</w:t>
      </w:r>
    </w:p>
    <w:p w:rsidR="00D74BED" w:rsidRPr="00D74BED" w:rsidRDefault="00D74BED" w:rsidP="00D74BE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Администрация Верхнеобливского сельского поселения</w:t>
      </w:r>
    </w:p>
    <w:p w:rsidR="00D3687B" w:rsidRDefault="00D3687B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D3687B" w:rsidRDefault="007C0E20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4BED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821A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63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95" w:rsidRDefault="000F6195" w:rsidP="003D6AD0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66D16" w:rsidRDefault="000F6195" w:rsidP="003D6AD0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E53">
        <w:rPr>
          <w:rFonts w:ascii="Times New Roman" w:hAnsi="Times New Roman" w:cs="Times New Roman"/>
          <w:sz w:val="28"/>
          <w:szCs w:val="28"/>
        </w:rPr>
        <w:t>01.03</w:t>
      </w:r>
      <w:r w:rsidR="00821A72">
        <w:rPr>
          <w:rFonts w:ascii="Times New Roman" w:hAnsi="Times New Roman" w:cs="Times New Roman"/>
          <w:sz w:val="28"/>
          <w:szCs w:val="28"/>
        </w:rPr>
        <w:t>.</w:t>
      </w:r>
      <w:r w:rsidR="00D74BED">
        <w:rPr>
          <w:rFonts w:ascii="Times New Roman" w:hAnsi="Times New Roman" w:cs="Times New Roman"/>
          <w:sz w:val="28"/>
          <w:szCs w:val="28"/>
        </w:rPr>
        <w:t xml:space="preserve"> 202</w:t>
      </w:r>
      <w:r w:rsidR="00CF6BD8">
        <w:rPr>
          <w:rFonts w:ascii="Times New Roman" w:hAnsi="Times New Roman" w:cs="Times New Roman"/>
          <w:sz w:val="28"/>
          <w:szCs w:val="28"/>
        </w:rPr>
        <w:t>4</w:t>
      </w:r>
      <w:r w:rsidR="00D74BED">
        <w:rPr>
          <w:rFonts w:ascii="Times New Roman" w:hAnsi="Times New Roman" w:cs="Times New Roman"/>
          <w:sz w:val="28"/>
          <w:szCs w:val="28"/>
        </w:rPr>
        <w:t>г</w:t>
      </w:r>
      <w:r w:rsidR="007C0E20" w:rsidRPr="00D74BED">
        <w:rPr>
          <w:rFonts w:ascii="Times New Roman" w:hAnsi="Times New Roman" w:cs="Times New Roman"/>
          <w:sz w:val="28"/>
          <w:szCs w:val="28"/>
        </w:rPr>
        <w:t xml:space="preserve">    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75104B">
        <w:rPr>
          <w:rFonts w:ascii="Times New Roman" w:hAnsi="Times New Roman" w:cs="Times New Roman"/>
          <w:sz w:val="28"/>
          <w:szCs w:val="28"/>
        </w:rPr>
        <w:t>30/1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4BED">
        <w:rPr>
          <w:rFonts w:ascii="Times New Roman" w:hAnsi="Times New Roman" w:cs="Times New Roman"/>
          <w:sz w:val="28"/>
          <w:szCs w:val="28"/>
        </w:rPr>
        <w:t>х.Верхнеобливский</w:t>
      </w:r>
    </w:p>
    <w:p w:rsidR="003D6AD0" w:rsidRDefault="003D6AD0" w:rsidP="003D6AD0">
      <w:pPr>
        <w:pStyle w:val="HTML0"/>
        <w:rPr>
          <w:rFonts w:ascii="Times New Roman" w:eastAsia="Times New Roman" w:hAnsi="Times New Roman"/>
          <w:sz w:val="28"/>
          <w:szCs w:val="28"/>
        </w:rPr>
      </w:pPr>
    </w:p>
    <w:p w:rsidR="00536047" w:rsidRPr="00D74BED" w:rsidRDefault="00536047" w:rsidP="003D6AD0">
      <w:pPr>
        <w:pStyle w:val="HTML0"/>
        <w:rPr>
          <w:rFonts w:ascii="Times New Roman" w:eastAsia="Times New Roman" w:hAnsi="Times New Roman"/>
          <w:sz w:val="28"/>
          <w:szCs w:val="28"/>
        </w:rPr>
      </w:pPr>
    </w:p>
    <w:p w:rsidR="00CF6BD8" w:rsidRDefault="007C0E20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О </w:t>
      </w:r>
      <w:r w:rsidR="00CF6BD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 сельского поселения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11.11.2022г </w:t>
      </w:r>
      <w:r w:rsidR="00594CAB">
        <w:rPr>
          <w:rFonts w:ascii="Times New Roman" w:hAnsi="Times New Roman" w:cs="Times New Roman"/>
          <w:sz w:val="28"/>
          <w:szCs w:val="28"/>
        </w:rPr>
        <w:t xml:space="preserve"> № 90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улуги «Присвоение, изменение и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анулирование адресов объектам адресации на</w:t>
      </w:r>
    </w:p>
    <w:p w:rsidR="003D6AD0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Верхнеобливского сельского поселения»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F6BD8" w:rsidRPr="007326B7" w:rsidRDefault="00CF6BD8" w:rsidP="00E14A4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Федеральными законами от 06.10.2003 года № 131-ФЗ «Об</w:t>
      </w:r>
    </w:p>
    <w:p w:rsidR="00CF6BD8" w:rsidRPr="007326B7" w:rsidRDefault="00CF6BD8" w:rsidP="00E14A4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общих принципах организации местного самоуправления в РФ», Уставом</w:t>
      </w:r>
    </w:p>
    <w:p w:rsidR="00CF6BD8" w:rsidRDefault="00CF6BD8" w:rsidP="00E14A40">
      <w:pPr>
        <w:pStyle w:val="HTML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образования «Верхнеобливское </w:t>
      </w:r>
      <w:r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</w:t>
      </w:r>
    </w:p>
    <w:p w:rsidR="00CF6BD8" w:rsidRDefault="00CF6BD8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152867" w:rsidRDefault="00CF6BD8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8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4A40">
        <w:rPr>
          <w:rFonts w:ascii="Times New Roman" w:hAnsi="Times New Roman" w:cs="Times New Roman"/>
          <w:sz w:val="28"/>
          <w:szCs w:val="28"/>
        </w:rPr>
        <w:t xml:space="preserve">        </w:t>
      </w:r>
      <w:r w:rsidR="00821A72">
        <w:rPr>
          <w:rFonts w:ascii="Times New Roman" w:hAnsi="Times New Roman" w:cs="Times New Roman"/>
          <w:sz w:val="28"/>
          <w:szCs w:val="28"/>
        </w:rPr>
        <w:t xml:space="preserve">      </w:t>
      </w:r>
      <w:r w:rsidR="00152867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21A72" w:rsidRDefault="00821A72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4A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BD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Верхнеобливского сельского поселения от 11.11.2022г «Об утверждении административного регламента предоставления муниципальной улуги «Присвоение, изменение и </w:t>
      </w:r>
      <w:r w:rsidR="00CF6BD8" w:rsidRPr="00152867">
        <w:rPr>
          <w:rFonts w:ascii="Times New Roman" w:hAnsi="Times New Roman" w:cs="Times New Roman"/>
          <w:sz w:val="28"/>
          <w:szCs w:val="28"/>
        </w:rPr>
        <w:t>анулирование адресов объектам адресации на территории Верхнеобливского сельского поселения</w:t>
      </w:r>
      <w:r w:rsidRPr="00152867">
        <w:rPr>
          <w:rFonts w:ascii="Times New Roman" w:hAnsi="Times New Roman" w:cs="Times New Roman"/>
          <w:sz w:val="28"/>
          <w:szCs w:val="28"/>
        </w:rPr>
        <w:t xml:space="preserve">» в разделе II Регламента </w:t>
      </w:r>
      <w:bookmarkStart w:id="0" w:name="bookmark8"/>
      <w:r w:rsidRPr="00152867">
        <w:rPr>
          <w:rFonts w:ascii="Times New Roman" w:hAnsi="Times New Roman"/>
          <w:sz w:val="28"/>
          <w:szCs w:val="28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</w:t>
      </w:r>
      <w:bookmarkEnd w:id="0"/>
      <w:r>
        <w:rPr>
          <w:rFonts w:ascii="Times New Roman" w:hAnsi="Times New Roman"/>
          <w:sz w:val="28"/>
          <w:szCs w:val="28"/>
        </w:rPr>
        <w:t>, изложив строку в следующей редакции:</w:t>
      </w: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15E1">
        <w:rPr>
          <w:rFonts w:ascii="Times New Roman" w:hAnsi="Times New Roman"/>
          <w:sz w:val="28"/>
          <w:szCs w:val="28"/>
        </w:rPr>
        <w:t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</w:t>
      </w:r>
      <w:r>
        <w:rPr>
          <w:rFonts w:ascii="Times New Roman" w:hAnsi="Times New Roman"/>
          <w:sz w:val="28"/>
          <w:szCs w:val="28"/>
        </w:rPr>
        <w:t>:</w:t>
      </w: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подачи заявления на бумажном носителе</w:t>
      </w:r>
      <w:r w:rsidR="00E14A40">
        <w:rPr>
          <w:rFonts w:ascii="Times New Roman" w:hAnsi="Times New Roman"/>
          <w:sz w:val="28"/>
          <w:szCs w:val="28"/>
        </w:rPr>
        <w:t xml:space="preserve"> – в срок не более 10 рабочих дней со дня поступления заявления;</w:t>
      </w:r>
    </w:p>
    <w:p w:rsidR="00E14A40" w:rsidRDefault="00E14A40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в случае подачи заявления в форме электронного документа – в срок не более 5 рабочих дней со дня поступления заявления.</w:t>
      </w:r>
    </w:p>
    <w:p w:rsidR="00536047" w:rsidRPr="00D74BED" w:rsidRDefault="00E14A40" w:rsidP="00E14A4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Pr="00E14A40">
        <w:rPr>
          <w:rFonts w:ascii="Times New Roman" w:hAnsi="Times New Roman"/>
          <w:color w:val="000000"/>
          <w:sz w:val="28"/>
          <w:szCs w:val="28"/>
        </w:rPr>
        <w:t>Настоящее  постановление вступает в законную силу со дня его официального  опубликования (обнародования) в установленном  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6047" w:rsidRDefault="00E14A40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C0E20" w:rsidRPr="00D74BED">
        <w:rPr>
          <w:rFonts w:ascii="Times New Roman" w:hAnsi="Times New Roman" w:cs="Times New Roman"/>
          <w:sz w:val="28"/>
          <w:szCs w:val="28"/>
        </w:rPr>
        <w:t xml:space="preserve">.  </w:t>
      </w:r>
      <w:r w:rsidR="00D74BED" w:rsidRPr="00D74BED">
        <w:rPr>
          <w:rFonts w:ascii="Times New Roman" w:eastAsia="Times New Roman" w:hAnsi="Times New Roman" w:cs="Times New Roman"/>
          <w:sz w:val="28"/>
          <w:szCs w:val="28"/>
        </w:rPr>
        <w:t>Контроль за  исполнением настоящего постановления оставляю за собой</w:t>
      </w:r>
      <w:r w:rsidR="00D74BED" w:rsidRPr="00D74BED">
        <w:rPr>
          <w:rFonts w:ascii="Times New Roman" w:hAnsi="Times New Roman" w:cs="Times New Roman"/>
          <w:sz w:val="28"/>
          <w:szCs w:val="28"/>
        </w:rPr>
        <w:t xml:space="preserve"> </w:t>
      </w:r>
      <w:r w:rsidR="00D3687B">
        <w:rPr>
          <w:rFonts w:ascii="Times New Roman" w:hAnsi="Times New Roman" w:cs="Times New Roman"/>
          <w:sz w:val="28"/>
          <w:szCs w:val="28"/>
        </w:rPr>
        <w:t>.</w:t>
      </w:r>
    </w:p>
    <w:p w:rsidR="00536047" w:rsidRDefault="00536047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D3687B" w:rsidRDefault="00D74BED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>Глава администрации Верхнеобливского</w:t>
      </w:r>
    </w:p>
    <w:p w:rsidR="00C66D16" w:rsidRPr="00D3687B" w:rsidRDefault="00D74BED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D368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4BED">
        <w:rPr>
          <w:rFonts w:ascii="Times New Roman" w:hAnsi="Times New Roman" w:cs="Times New Roman"/>
          <w:sz w:val="28"/>
          <w:szCs w:val="28"/>
        </w:rPr>
        <w:t>Е.В.Месенжинова</w:t>
      </w:r>
      <w:r w:rsidR="007C0E20">
        <w:rPr>
          <w:rFonts w:ascii="Times New Roman" w:eastAsia="Times New Roman" w:hAnsi="Times New Roman"/>
          <w:sz w:val="24"/>
          <w:szCs w:val="24"/>
        </w:rPr>
        <w:br/>
      </w:r>
      <w:r w:rsidR="007C0E20">
        <w:rPr>
          <w:rFonts w:ascii="Times New Roman" w:eastAsia="Times New Roman" w:hAnsi="Times New Roman"/>
          <w:sz w:val="24"/>
          <w:szCs w:val="24"/>
        </w:rPr>
        <w:br/>
      </w:r>
    </w:p>
    <w:sectPr w:rsidR="00C66D16" w:rsidRPr="00D3687B" w:rsidSect="00C6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71920"/>
    <w:multiLevelType w:val="hybridMultilevel"/>
    <w:tmpl w:val="466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oNotHyphenateCaps/>
  <w:drawingGridHorizontalSpacing w:val="0"/>
  <w:drawingGridVerticalSpacing w:val="0"/>
  <w:characterSpacingControl w:val="doNotCompress"/>
  <w:compat/>
  <w:rsids>
    <w:rsidRoot w:val="00A02716"/>
    <w:rsid w:val="000F6195"/>
    <w:rsid w:val="00152867"/>
    <w:rsid w:val="00166047"/>
    <w:rsid w:val="00182711"/>
    <w:rsid w:val="00196FA6"/>
    <w:rsid w:val="00252E3A"/>
    <w:rsid w:val="00324F99"/>
    <w:rsid w:val="0033343C"/>
    <w:rsid w:val="00364CE7"/>
    <w:rsid w:val="00396E5F"/>
    <w:rsid w:val="003D6AD0"/>
    <w:rsid w:val="0043691E"/>
    <w:rsid w:val="00442007"/>
    <w:rsid w:val="00450AE8"/>
    <w:rsid w:val="004E1F1C"/>
    <w:rsid w:val="00523029"/>
    <w:rsid w:val="00536047"/>
    <w:rsid w:val="00594CAB"/>
    <w:rsid w:val="005B18B8"/>
    <w:rsid w:val="006C1A2C"/>
    <w:rsid w:val="0075104B"/>
    <w:rsid w:val="007C0E20"/>
    <w:rsid w:val="007E4798"/>
    <w:rsid w:val="00821A72"/>
    <w:rsid w:val="008D15A4"/>
    <w:rsid w:val="00A02347"/>
    <w:rsid w:val="00A02716"/>
    <w:rsid w:val="00A94888"/>
    <w:rsid w:val="00B043D3"/>
    <w:rsid w:val="00B4269A"/>
    <w:rsid w:val="00BB0B1A"/>
    <w:rsid w:val="00C02EA9"/>
    <w:rsid w:val="00C63E53"/>
    <w:rsid w:val="00C66D16"/>
    <w:rsid w:val="00CF4B0E"/>
    <w:rsid w:val="00CF5809"/>
    <w:rsid w:val="00CF6BD8"/>
    <w:rsid w:val="00CF75AB"/>
    <w:rsid w:val="00D3687B"/>
    <w:rsid w:val="00D74BED"/>
    <w:rsid w:val="00D8630E"/>
    <w:rsid w:val="00E14A40"/>
    <w:rsid w:val="00E3628A"/>
    <w:rsid w:val="00E55F59"/>
    <w:rsid w:val="00FA31E8"/>
    <w:rsid w:val="00FB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16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D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D16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C66D16"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rsid w:val="00C66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sid w:val="00C66D16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sid w:val="00C66D16"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C66D16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C66D16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rsid w:val="00C66D16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rsid w:val="00C66D16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rsid w:val="00C66D16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character" w:customStyle="1" w:styleId="ListLabel1">
    <w:name w:val="ListLabel 1"/>
    <w:qFormat/>
    <w:rsid w:val="00CF6BD8"/>
    <w:rPr>
      <w:rFonts w:cs="OpenSymbol"/>
    </w:rPr>
  </w:style>
  <w:style w:type="character" w:customStyle="1" w:styleId="2">
    <w:name w:val="Основной текст (2)_"/>
    <w:basedOn w:val="a0"/>
    <w:link w:val="20"/>
    <w:uiPriority w:val="99"/>
    <w:locked/>
    <w:rsid w:val="00152867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2867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List Paragraph"/>
    <w:aliases w:val="Абзац списка нумерованный"/>
    <w:basedOn w:val="a"/>
    <w:link w:val="a7"/>
    <w:uiPriority w:val="99"/>
    <w:qFormat/>
    <w:rsid w:val="00E14A4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99"/>
    <w:locked/>
    <w:rsid w:val="00E14A4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1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7572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Постановление о предоставлении в аренду гражданам и юридическим лицам находящегося в муниципальной собственности земельного участка</vt:lpstr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Постановление о предоставлении в аренду гражданам и юридическим лицам находящегося в муниципальной собственности земельного участка</dc:title>
  <dc:creator>User</dc:creator>
  <cp:lastModifiedBy>User</cp:lastModifiedBy>
  <cp:revision>7</cp:revision>
  <cp:lastPrinted>2024-03-05T11:46:00Z</cp:lastPrinted>
  <dcterms:created xsi:type="dcterms:W3CDTF">2024-03-05T11:05:00Z</dcterms:created>
  <dcterms:modified xsi:type="dcterms:W3CDTF">2025-07-11T07:55:00Z</dcterms:modified>
</cp:coreProperties>
</file>