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tLeast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Донским предпринимателям бесплатно помогут с цифровизацией и продвижением</w:t>
      </w:r>
    </w:p>
    <w:p w14:paraId="02000000">
      <w:pPr>
        <w:widowControl w:val="1"/>
        <w:spacing w:after="0" w:line="240" w:lineRule="atLeast"/>
        <w:ind/>
        <w:jc w:val="both"/>
        <w:rPr>
          <w:rFonts w:ascii="Times New Roman" w:hAnsi="Times New Roman"/>
          <w:b w:val="1"/>
          <w:sz w:val="28"/>
        </w:rPr>
      </w:pPr>
    </w:p>
    <w:p w14:paraId="03000000">
      <w:pPr>
        <w:widowControl w:val="1"/>
        <w:spacing w:after="0"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Донские центры «Мой бизнес» открывают прием заявок на получение государственной поддержки в виде бесплатных услуг по цифровизации бизнес-процессов, сертификации продукции, а также маркетинговому продвижению. Предприниматели могут выбрать одно из направлений: создание фото-, видеоконтента для интернет-продвижения, изготовление полиграфической продукции, доступ к государственным системам, включая «Честный знак», цифровизацию бизнес-процессов, в частности переход на электронный документооборот, услуги по использованию контрольно-кассовой техники (ККТ), содействие в подборе персонала через электронную платформу, а также помощь в приведении продукции в соответствие с необходимыми требованиями (в том числе, добровольная сертификация).</w:t>
      </w:r>
    </w:p>
    <w:p w14:paraId="04000000">
      <w:pPr>
        <w:widowControl w:val="1"/>
        <w:spacing w:after="0"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 С 2021 года такой поддержкой охватили более 9000 субъектов малого и среднего предпринимательства из разных районов области. Наиболее востребованными у бизнеса остаются услуги по маркировке продукции, работе с контрольно-кассовой техникой и изготовлению видеоконтента. При этом получателями услуг становятся не только начинающие предприниматели, но и известные донские бренды. Среди них — производитель молочной продукции «Крынка», легендарная «Семикаракорская керамика», бренд детской одежды «</w:t>
      </w:r>
      <w:r>
        <w:rPr>
          <w:rFonts w:ascii="Times New Roman" w:hAnsi="Times New Roman"/>
          <w:sz w:val="28"/>
        </w:rPr>
        <w:t>Кудымовенок</w:t>
      </w:r>
      <w:r>
        <w:rPr>
          <w:rFonts w:ascii="Times New Roman" w:hAnsi="Times New Roman"/>
          <w:sz w:val="28"/>
        </w:rPr>
        <w:t>», ювелирная фабрика «</w:t>
      </w:r>
      <w:r>
        <w:rPr>
          <w:rFonts w:ascii="Times New Roman" w:hAnsi="Times New Roman"/>
          <w:sz w:val="28"/>
        </w:rPr>
        <w:t>Голдино</w:t>
      </w:r>
      <w:r>
        <w:rPr>
          <w:rFonts w:ascii="Times New Roman" w:hAnsi="Times New Roman"/>
          <w:sz w:val="28"/>
        </w:rPr>
        <w:t>», Таганрогский кабельный завод, всесезонный глэмпинг «Три воды» и другие. Бесплатные услуги доступны любому субъекту МСП, зарегистрированному на Дону, — отметил </w:t>
      </w:r>
      <w:r>
        <w:rPr>
          <w:rFonts w:ascii="Times New Roman" w:hAnsi="Times New Roman"/>
          <w:b w:val="1"/>
          <w:sz w:val="28"/>
        </w:rPr>
        <w:t>Виталий Зданевич</w:t>
      </w:r>
      <w:r>
        <w:rPr>
          <w:rFonts w:ascii="Times New Roman" w:hAnsi="Times New Roman"/>
          <w:sz w:val="28"/>
        </w:rPr>
        <w:t>, руководитель центра «Мой бизнес» Ростовской области АНО МФК «РРАПП».</w:t>
      </w:r>
    </w:p>
    <w:p w14:paraId="05000000">
      <w:pPr>
        <w:widowControl w:val="1"/>
        <w:spacing w:after="0"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Поддержка предоставляется бесплатно в рамках реализации национального проекта «Эффективная и конкурентная экономика» и регионального проекта «Малое и среднее предпринимательство» при содействии Правительства и Министерства экономического развития Ростовской области.</w:t>
      </w:r>
    </w:p>
    <w:p w14:paraId="06000000">
      <w:pPr>
        <w:widowControl w:val="1"/>
        <w:spacing w:after="0"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Предварительную заявку можно подать дистанционно, заполнив форму по ссылке 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"https://clck.su/VdDDY"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https://clck.su/VdDDY</w:t>
      </w:r>
      <w:r>
        <w:rPr>
          <w:rStyle w:val="Style_1_ch"/>
          <w:rFonts w:ascii="Times New Roman" w:hAnsi="Times New Roman"/>
          <w:sz w:val="28"/>
        </w:rPr>
        <w:fldChar w:fldCharType="end"/>
      </w:r>
    </w:p>
    <w:p w14:paraId="07000000">
      <w:pPr>
        <w:widowControl w:val="1"/>
        <w:spacing w:after="0"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консультациями предприниматели могут обратиться по телефону горячей линии центров «Мой бизнес» Ростовской области 8 (804) 333-32-31, в онлайн-чат на сайте mbrostov.ru, в социальные сети и мессенджеры: MAX 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"https://max.ru/id6164109350_biz"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https://max.ru/id6164109350_biz</w:t>
      </w:r>
      <w:r>
        <w:rPr>
          <w:rStyle w:val="Style_1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, ВКонтакте 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"https://vk.com/mb_rostov"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https://vk.com/mb_rostov</w:t>
      </w:r>
      <w:r>
        <w:rPr>
          <w:rStyle w:val="Style_1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, Telegram-канале </w:t>
      </w:r>
    </w:p>
    <w:p w14:paraId="08000000"/>
    <w:p w14:paraId="09000000"/>
    <w:p w14:paraId="0A000000">
      <w:pPr>
        <w:rPr>
          <w:rFonts w:ascii="Times New Roman" w:hAnsi="Times New Roman"/>
          <w:sz w:val="28"/>
        </w:rPr>
      </w:pPr>
    </w:p>
    <w:p w14:paraId="0B000000">
      <w:r>
        <w:drawing>
          <wp:inline>
            <wp:extent cx="5940425" cy="3949454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5940425" cy="3949454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heading 7"/>
    <w:basedOn w:val="Style_2"/>
    <w:next w:val="Style_2"/>
    <w:link w:val="Style_5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5_ch" w:type="character">
    <w:name w:val="heading 7"/>
    <w:basedOn w:val="Style_2_ch"/>
    <w:link w:val="Style_5"/>
    <w:rPr>
      <w:color w:themeColor="text1" w:themeTint="A6" w:val="595959"/>
    </w:rPr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basedOn w:val="Style_2"/>
    <w:next w:val="Style_2"/>
    <w:link w:val="Style_9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9_ch" w:type="character">
    <w:name w:val="heading 3"/>
    <w:basedOn w:val="Style_2_ch"/>
    <w:link w:val="Style_9"/>
    <w:rPr>
      <w:color w:themeColor="accent1" w:themeShade="BF" w:val="2F5496"/>
      <w:sz w:val="28"/>
    </w:rPr>
  </w:style>
  <w:style w:styleId="Style_10" w:type="paragraph">
    <w:name w:val="heading 9"/>
    <w:basedOn w:val="Style_2"/>
    <w:next w:val="Style_2"/>
    <w:link w:val="Style_10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0_ch" w:type="character">
    <w:name w:val="heading 9"/>
    <w:basedOn w:val="Style_2_ch"/>
    <w:link w:val="Style_10"/>
    <w:rPr>
      <w:color w:themeColor="text1" w:themeTint="D8" w:val="272727"/>
    </w:rPr>
  </w:style>
  <w:style w:styleId="Style_11" w:type="paragraph">
    <w:name w:val="Quote"/>
    <w:basedOn w:val="Style_2"/>
    <w:next w:val="Style_2"/>
    <w:link w:val="Style_11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11_ch" w:type="character">
    <w:name w:val="Quote"/>
    <w:basedOn w:val="Style_2_ch"/>
    <w:link w:val="Style_11"/>
    <w:rPr>
      <w:i w:val="1"/>
      <w:color w:themeColor="text1" w:themeTint="BF" w:val="404040"/>
    </w:rPr>
  </w:style>
  <w:style w:styleId="Style_12" w:type="paragraph">
    <w:name w:val="Unresolved Mention"/>
    <w:basedOn w:val="Style_13"/>
    <w:link w:val="Style_12_ch"/>
    <w:rPr>
      <w:color w:val="605E5C"/>
      <w:shd w:fill="E1DFDD" w:val="clear"/>
    </w:rPr>
  </w:style>
  <w:style w:styleId="Style_12_ch" w:type="character">
    <w:name w:val="Unresolved Mention"/>
    <w:basedOn w:val="Style_13_ch"/>
    <w:link w:val="Style_12"/>
    <w:rPr>
      <w:color w:val="605E5C"/>
      <w:shd w:fill="E1DFDD" w:val="clear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3"/>
    <w:next w:val="Style_2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Intense Quote"/>
    <w:basedOn w:val="Style_2"/>
    <w:next w:val="Style_2"/>
    <w:link w:val="Style_15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15_ch" w:type="character">
    <w:name w:val="Intense Quote"/>
    <w:basedOn w:val="Style_2_ch"/>
    <w:link w:val="Style_15"/>
    <w:rPr>
      <w:i w:val="1"/>
      <w:color w:themeColor="accent1" w:themeShade="BF" w:val="2F5496"/>
    </w:rPr>
  </w:style>
  <w:style w:styleId="Style_16" w:type="paragraph">
    <w:name w:val="heading 5"/>
    <w:basedOn w:val="Style_2"/>
    <w:next w:val="Style_2"/>
    <w:link w:val="Style_16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6_ch" w:type="character">
    <w:name w:val="heading 5"/>
    <w:basedOn w:val="Style_2_ch"/>
    <w:link w:val="Style_16"/>
    <w:rPr>
      <w:color w:themeColor="accent1" w:themeShade="BF" w:val="2F5496"/>
    </w:rPr>
  </w:style>
  <w:style w:styleId="Style_17" w:type="paragraph">
    <w:name w:val="heading 1"/>
    <w:basedOn w:val="Style_2"/>
    <w:next w:val="Style_2"/>
    <w:link w:val="Style_17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7_ch" w:type="character">
    <w:name w:val="heading 1"/>
    <w:basedOn w:val="Style_2_ch"/>
    <w:link w:val="Style_17"/>
    <w:rPr>
      <w:rFonts w:asciiTheme="majorAscii" w:hAnsiTheme="majorHAnsi"/>
      <w:color w:themeColor="accent1" w:themeShade="BF" w:val="2F5496"/>
      <w:sz w:val="40"/>
    </w:rPr>
  </w:style>
  <w:style w:styleId="Style_1" w:type="paragraph">
    <w:name w:val="Hyperlink"/>
    <w:basedOn w:val="Style_13"/>
    <w:link w:val="Style_1_ch"/>
    <w:rPr>
      <w:color w:themeColor="hyperlink" w:val="0563C1"/>
      <w:u w:val="single"/>
    </w:rPr>
  </w:style>
  <w:style w:styleId="Style_1_ch" w:type="character">
    <w:name w:val="Hyperlink"/>
    <w:basedOn w:val="Style_13_ch"/>
    <w:link w:val="Style_1"/>
    <w:rPr>
      <w:color w:themeColor="hyperlink" w:val="0563C1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heading 8"/>
    <w:basedOn w:val="Style_2"/>
    <w:next w:val="Style_2"/>
    <w:link w:val="Style_19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19_ch" w:type="character">
    <w:name w:val="heading 8"/>
    <w:basedOn w:val="Style_2_ch"/>
    <w:link w:val="Style_19"/>
    <w:rPr>
      <w:i w:val="1"/>
      <w:color w:themeColor="text1" w:themeTint="D8" w:val="272727"/>
    </w:rPr>
  </w:style>
  <w:style w:styleId="Style_20" w:type="paragraph">
    <w:name w:val="toc 1"/>
    <w:next w:val="Style_2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2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List Paragraph"/>
    <w:basedOn w:val="Style_2"/>
    <w:link w:val="Style_23_ch"/>
    <w:pPr>
      <w:widowControl w:val="1"/>
      <w:ind w:left="720"/>
      <w:contextualSpacing w:val="1"/>
    </w:pPr>
  </w:style>
  <w:style w:styleId="Style_23_ch" w:type="character">
    <w:name w:val="List Paragraph"/>
    <w:basedOn w:val="Style_2_ch"/>
    <w:link w:val="Style_23"/>
  </w:style>
  <w:style w:styleId="Style_24" w:type="paragraph">
    <w:name w:val="toc 8"/>
    <w:next w:val="Style_2"/>
    <w:link w:val="Style_2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Intense Emphasis"/>
    <w:basedOn w:val="Style_13"/>
    <w:link w:val="Style_25_ch"/>
    <w:rPr>
      <w:i w:val="1"/>
      <w:color w:themeColor="accent1" w:themeShade="BF" w:val="2F5496"/>
    </w:rPr>
  </w:style>
  <w:style w:styleId="Style_25_ch" w:type="character">
    <w:name w:val="Intense Emphasis"/>
    <w:basedOn w:val="Style_13_ch"/>
    <w:link w:val="Style_25"/>
    <w:rPr>
      <w:i w:val="1"/>
      <w:color w:themeColor="accent1" w:themeShade="BF" w:val="2F5496"/>
    </w:rPr>
  </w:style>
  <w:style w:styleId="Style_26" w:type="paragraph">
    <w:name w:val="toc 5"/>
    <w:next w:val="Style_2"/>
    <w:link w:val="Style_2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Intense Reference"/>
    <w:basedOn w:val="Style_13"/>
    <w:link w:val="Style_27_ch"/>
    <w:rPr>
      <w:b w:val="1"/>
      <w:smallCaps w:val="1"/>
      <w:color w:themeColor="accent1" w:themeShade="BF" w:val="2F5496"/>
      <w:spacing w:val="5"/>
    </w:rPr>
  </w:style>
  <w:style w:styleId="Style_27_ch" w:type="character">
    <w:name w:val="Intense Reference"/>
    <w:basedOn w:val="Style_13_ch"/>
    <w:link w:val="Style_27"/>
    <w:rPr>
      <w:b w:val="1"/>
      <w:smallCaps w:val="1"/>
      <w:color w:themeColor="accent1" w:themeShade="BF" w:val="2F5496"/>
      <w:spacing w:val="5"/>
    </w:rPr>
  </w:style>
  <w:style w:styleId="Style_28" w:type="paragraph">
    <w:name w:val="Subtitle"/>
    <w:basedOn w:val="Style_2"/>
    <w:next w:val="Style_2"/>
    <w:link w:val="Style_28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8_ch" w:type="character">
    <w:name w:val="Subtitle"/>
    <w:basedOn w:val="Style_2_ch"/>
    <w:link w:val="Style_28"/>
    <w:rPr>
      <w:color w:themeColor="text1" w:themeTint="A6" w:val="595959"/>
      <w:spacing w:val="15"/>
      <w:sz w:val="28"/>
    </w:rPr>
  </w:style>
  <w:style w:styleId="Style_29" w:type="paragraph">
    <w:name w:val="Title"/>
    <w:basedOn w:val="Style_2"/>
    <w:next w:val="Style_2"/>
    <w:link w:val="Style_29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9_ch" w:type="character">
    <w:name w:val="Title"/>
    <w:basedOn w:val="Style_2_ch"/>
    <w:link w:val="Style_29"/>
    <w:rPr>
      <w:rFonts w:asciiTheme="majorAscii" w:hAnsiTheme="majorHAnsi"/>
      <w:spacing w:val="-10"/>
      <w:sz w:val="56"/>
    </w:rPr>
  </w:style>
  <w:style w:styleId="Style_30" w:type="paragraph">
    <w:name w:val="heading 4"/>
    <w:basedOn w:val="Style_2"/>
    <w:next w:val="Style_2"/>
    <w:link w:val="Style_30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30_ch" w:type="character">
    <w:name w:val="heading 4"/>
    <w:basedOn w:val="Style_2_ch"/>
    <w:link w:val="Style_30"/>
    <w:rPr>
      <w:i w:val="1"/>
      <w:color w:themeColor="accent1" w:themeShade="BF" w:val="2F5496"/>
    </w:rPr>
  </w:style>
  <w:style w:styleId="Style_31" w:type="paragraph">
    <w:name w:val="heading 2"/>
    <w:basedOn w:val="Style_2"/>
    <w:next w:val="Style_2"/>
    <w:link w:val="Style_31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1_ch" w:type="character">
    <w:name w:val="heading 2"/>
    <w:basedOn w:val="Style_2_ch"/>
    <w:link w:val="Style_31"/>
    <w:rPr>
      <w:rFonts w:asciiTheme="majorAscii" w:hAnsiTheme="majorHAnsi"/>
      <w:color w:themeColor="accent1" w:themeShade="BF" w:val="2F5496"/>
      <w:sz w:val="32"/>
    </w:rPr>
  </w:style>
  <w:style w:styleId="Style_32" w:type="paragraph">
    <w:name w:val="heading 6"/>
    <w:basedOn w:val="Style_2"/>
    <w:next w:val="Style_2"/>
    <w:link w:val="Style_32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2_ch" w:type="character">
    <w:name w:val="heading 6"/>
    <w:basedOn w:val="Style_2_ch"/>
    <w:link w:val="Style_32"/>
    <w:rPr>
      <w:i w:val="1"/>
      <w:color w:themeColor="text1" w:themeTint="A6" w:val="595959"/>
    </w:r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2026-04-29T10:34:38Z</dcterms:created>
  <dcterms:modified xsi:type="dcterms:W3CDTF">2026-04-29T10:34:38Z</dcterms:modified>
</cp:coreProperties>
</file>