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57" w:rsidRDefault="00644857" w:rsidP="00663382">
      <w:pPr>
        <w:jc w:val="center"/>
        <w:rPr>
          <w:sz w:val="28"/>
          <w:szCs w:val="28"/>
        </w:rPr>
      </w:pPr>
      <w:r>
        <w:rPr>
          <w:sz w:val="28"/>
          <w:szCs w:val="28"/>
        </w:rPr>
        <w:t>ПРОЕКТ</w:t>
      </w:r>
    </w:p>
    <w:p w:rsidR="00663382" w:rsidRDefault="00663382" w:rsidP="00663382">
      <w:pPr>
        <w:jc w:val="center"/>
        <w:rPr>
          <w:sz w:val="28"/>
          <w:szCs w:val="28"/>
        </w:rPr>
      </w:pPr>
      <w:r>
        <w:rPr>
          <w:sz w:val="28"/>
          <w:szCs w:val="28"/>
        </w:rPr>
        <w:t>РОССИЙСКАЯ ФЕДЕРАЦИЯ</w:t>
      </w:r>
    </w:p>
    <w:p w:rsidR="00663382" w:rsidRDefault="00663382" w:rsidP="00663382">
      <w:pPr>
        <w:jc w:val="center"/>
        <w:rPr>
          <w:sz w:val="28"/>
          <w:szCs w:val="28"/>
        </w:rPr>
      </w:pPr>
      <w:r>
        <w:rPr>
          <w:sz w:val="28"/>
          <w:szCs w:val="28"/>
        </w:rPr>
        <w:t>РОСТОВСКАЯ ОБЛАСТЬ</w:t>
      </w:r>
    </w:p>
    <w:p w:rsidR="00663382" w:rsidRDefault="00663382" w:rsidP="00663382">
      <w:pPr>
        <w:jc w:val="center"/>
        <w:rPr>
          <w:sz w:val="28"/>
          <w:szCs w:val="28"/>
        </w:rPr>
      </w:pPr>
      <w:r>
        <w:rPr>
          <w:sz w:val="28"/>
          <w:szCs w:val="28"/>
        </w:rPr>
        <w:t>ТАЦИНСКИЙ РАЙОН</w:t>
      </w:r>
    </w:p>
    <w:p w:rsidR="00663382" w:rsidRDefault="00663382" w:rsidP="00663382">
      <w:pPr>
        <w:jc w:val="center"/>
        <w:rPr>
          <w:sz w:val="28"/>
          <w:szCs w:val="28"/>
        </w:rPr>
      </w:pPr>
      <w:r>
        <w:rPr>
          <w:sz w:val="28"/>
          <w:szCs w:val="28"/>
        </w:rPr>
        <w:t>МУНИЦИПАЛЬНОЕ ОБРАЗОВАНИЕ</w:t>
      </w:r>
    </w:p>
    <w:p w:rsidR="00663382" w:rsidRDefault="00663382" w:rsidP="00663382">
      <w:pPr>
        <w:jc w:val="center"/>
        <w:rPr>
          <w:b/>
          <w:sz w:val="28"/>
          <w:szCs w:val="28"/>
        </w:rPr>
      </w:pPr>
      <w:r>
        <w:rPr>
          <w:sz w:val="28"/>
          <w:szCs w:val="28"/>
        </w:rPr>
        <w:t>« ВЕРХНЕОБЛИВСКОЕ СЕЛЬСКОЕ ПОСЕЛЕНИЕ»</w:t>
      </w:r>
    </w:p>
    <w:p w:rsidR="00663382" w:rsidRDefault="00663382" w:rsidP="00663382">
      <w:pPr>
        <w:pBdr>
          <w:top w:val="none" w:sz="0" w:space="0" w:color="000000"/>
          <w:left w:val="none" w:sz="0" w:space="0" w:color="000000"/>
          <w:bottom w:val="single" w:sz="12" w:space="1" w:color="000000"/>
          <w:right w:val="none" w:sz="0" w:space="0" w:color="000000"/>
        </w:pBdr>
        <w:jc w:val="center"/>
        <w:rPr>
          <w:b/>
          <w:sz w:val="28"/>
          <w:szCs w:val="28"/>
        </w:rPr>
      </w:pPr>
      <w:r>
        <w:rPr>
          <w:b/>
          <w:sz w:val="28"/>
          <w:szCs w:val="28"/>
        </w:rPr>
        <w:t>АДМИНИСТРАЦИЯ ВЕРХНЕОБЛИВСКОГО СЕЛЬСКОГО ПОСЕЛЕНИЯ</w:t>
      </w:r>
    </w:p>
    <w:p w:rsidR="002E6A4C" w:rsidRDefault="002E6A4C" w:rsidP="002E6A4C">
      <w:pPr>
        <w:jc w:val="center"/>
        <w:rPr>
          <w:rStyle w:val="21"/>
          <w:color w:val="000000" w:themeColor="text1"/>
          <w:sz w:val="28"/>
          <w:szCs w:val="28"/>
        </w:rPr>
      </w:pPr>
    </w:p>
    <w:p w:rsidR="002E6A4C" w:rsidRDefault="002E6A4C" w:rsidP="002E6A4C">
      <w:pPr>
        <w:jc w:val="center"/>
        <w:rPr>
          <w:rStyle w:val="21"/>
          <w:color w:val="000000" w:themeColor="text1"/>
          <w:sz w:val="28"/>
          <w:szCs w:val="28"/>
        </w:rPr>
      </w:pPr>
      <w:r w:rsidRPr="007D3305">
        <w:rPr>
          <w:rStyle w:val="21"/>
          <w:color w:val="000000" w:themeColor="text1"/>
          <w:sz w:val="28"/>
          <w:szCs w:val="28"/>
        </w:rPr>
        <w:t>ПОСТАНОВЛЕНИЕ</w:t>
      </w:r>
    </w:p>
    <w:p w:rsidR="002E6A4C" w:rsidRPr="007D3305" w:rsidRDefault="003F70E6" w:rsidP="002E6A4C">
      <w:pPr>
        <w:jc w:val="center"/>
        <w:rPr>
          <w:rStyle w:val="21"/>
          <w:color w:val="000000" w:themeColor="text1"/>
          <w:sz w:val="28"/>
          <w:szCs w:val="28"/>
        </w:rPr>
      </w:pPr>
      <w:r>
        <w:rPr>
          <w:rStyle w:val="21"/>
          <w:color w:val="000000" w:themeColor="text1"/>
          <w:sz w:val="28"/>
          <w:szCs w:val="28"/>
        </w:rPr>
        <w:t xml:space="preserve">              </w:t>
      </w:r>
    </w:p>
    <w:p w:rsidR="002E6A4C" w:rsidRPr="007D3305" w:rsidRDefault="00D131EB" w:rsidP="002E6A4C">
      <w:pPr>
        <w:pStyle w:val="22"/>
        <w:shd w:val="clear" w:color="auto" w:fill="auto"/>
        <w:spacing w:after="0" w:line="240" w:lineRule="auto"/>
        <w:jc w:val="left"/>
        <w:rPr>
          <w:rStyle w:val="a7"/>
          <w:bCs w:val="0"/>
          <w:color w:val="000000"/>
          <w:sz w:val="28"/>
          <w:szCs w:val="28"/>
        </w:rPr>
      </w:pPr>
      <w:r>
        <w:rPr>
          <w:rStyle w:val="a7"/>
          <w:bCs w:val="0"/>
          <w:color w:val="000000"/>
          <w:sz w:val="28"/>
          <w:szCs w:val="28"/>
        </w:rPr>
        <w:t xml:space="preserve">2026 года             </w:t>
      </w:r>
      <w:r w:rsidR="00644857">
        <w:rPr>
          <w:rStyle w:val="a7"/>
          <w:bCs w:val="0"/>
          <w:color w:val="000000"/>
          <w:sz w:val="28"/>
          <w:szCs w:val="28"/>
        </w:rPr>
        <w:t xml:space="preserve">                  </w:t>
      </w:r>
      <w:r w:rsidR="00717878">
        <w:rPr>
          <w:rStyle w:val="a7"/>
          <w:bCs w:val="0"/>
          <w:color w:val="000000"/>
          <w:sz w:val="28"/>
          <w:szCs w:val="28"/>
        </w:rPr>
        <w:t xml:space="preserve"> </w:t>
      </w:r>
      <w:r w:rsidR="00812F85">
        <w:rPr>
          <w:rStyle w:val="a7"/>
          <w:bCs w:val="0"/>
          <w:color w:val="000000"/>
          <w:sz w:val="28"/>
          <w:szCs w:val="28"/>
        </w:rPr>
        <w:t xml:space="preserve"> </w:t>
      </w:r>
      <w:r w:rsidR="002E6A4C" w:rsidRPr="007D3305">
        <w:rPr>
          <w:rStyle w:val="a7"/>
          <w:bCs w:val="0"/>
          <w:color w:val="000000"/>
          <w:sz w:val="28"/>
          <w:szCs w:val="28"/>
        </w:rPr>
        <w:t xml:space="preserve">№             </w:t>
      </w:r>
      <w:r w:rsidR="002E6A4C">
        <w:rPr>
          <w:rStyle w:val="a7"/>
          <w:bCs w:val="0"/>
          <w:color w:val="000000"/>
          <w:sz w:val="28"/>
          <w:szCs w:val="28"/>
        </w:rPr>
        <w:t xml:space="preserve">                    </w:t>
      </w:r>
      <w:r w:rsidR="00717878">
        <w:rPr>
          <w:rStyle w:val="a7"/>
          <w:bCs w:val="0"/>
          <w:color w:val="000000"/>
          <w:sz w:val="28"/>
          <w:szCs w:val="28"/>
        </w:rPr>
        <w:t xml:space="preserve">          </w:t>
      </w:r>
      <w:r w:rsidR="002E6A4C">
        <w:rPr>
          <w:rStyle w:val="a7"/>
          <w:bCs w:val="0"/>
          <w:color w:val="000000"/>
          <w:sz w:val="28"/>
          <w:szCs w:val="28"/>
        </w:rPr>
        <w:t>х.Верхнеобливский</w:t>
      </w:r>
    </w:p>
    <w:p w:rsidR="002E6A4C" w:rsidRPr="007D3305" w:rsidRDefault="002E6A4C" w:rsidP="002E6A4C">
      <w:pPr>
        <w:rPr>
          <w:b/>
          <w:bCs/>
          <w:color w:val="000000"/>
          <w:sz w:val="28"/>
          <w:szCs w:val="28"/>
          <w:lang w:eastAsia="ar-SA"/>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3"/>
      </w:tblGrid>
      <w:tr w:rsidR="002E6A4C" w:rsidRPr="007D3305" w:rsidTr="002E6A4C">
        <w:trPr>
          <w:trHeight w:val="1125"/>
        </w:trPr>
        <w:tc>
          <w:tcPr>
            <w:tcW w:w="7233" w:type="dxa"/>
          </w:tcPr>
          <w:p w:rsidR="00810258" w:rsidRDefault="002E6A4C" w:rsidP="00810258">
            <w:pPr>
              <w:pStyle w:val="16"/>
              <w:tabs>
                <w:tab w:val="left" w:leader="underscore" w:pos="9725"/>
              </w:tabs>
              <w:jc w:val="center"/>
              <w:rPr>
                <w:rFonts w:ascii="Times New Roman" w:hAnsi="Times New Roman" w:cs="Times New Roman"/>
                <w:sz w:val="28"/>
                <w:szCs w:val="28"/>
              </w:rPr>
            </w:pPr>
            <w:r w:rsidRPr="00810258">
              <w:rPr>
                <w:rFonts w:ascii="Times New Roman" w:hAnsi="Times New Roman" w:cs="Times New Roman"/>
                <w:sz w:val="28"/>
                <w:szCs w:val="28"/>
              </w:rPr>
              <w:t xml:space="preserve">Об утверждении </w:t>
            </w:r>
            <w:r w:rsidR="00810258">
              <w:rPr>
                <w:rFonts w:ascii="Times New Roman" w:hAnsi="Times New Roman" w:cs="Times New Roman"/>
                <w:sz w:val="28"/>
                <w:szCs w:val="28"/>
              </w:rPr>
              <w:t>Административного регламента</w:t>
            </w:r>
          </w:p>
          <w:p w:rsidR="002E6A4C" w:rsidRDefault="00810258" w:rsidP="00810258">
            <w:pPr>
              <w:pStyle w:val="16"/>
              <w:tabs>
                <w:tab w:val="left" w:leader="underscore" w:pos="9725"/>
              </w:tabs>
              <w:rPr>
                <w:rFonts w:ascii="Times New Roman" w:hAnsi="Times New Roman" w:cs="Times New Roman"/>
                <w:sz w:val="28"/>
                <w:szCs w:val="28"/>
              </w:rPr>
            </w:pPr>
            <w:r>
              <w:rPr>
                <w:rFonts w:ascii="Times New Roman" w:hAnsi="Times New Roman" w:cs="Times New Roman"/>
                <w:sz w:val="28"/>
                <w:szCs w:val="28"/>
              </w:rPr>
              <w:t xml:space="preserve"> по </w:t>
            </w:r>
            <w:r w:rsidR="002E6A4C" w:rsidRPr="00810258">
              <w:rPr>
                <w:rFonts w:ascii="Times New Roman" w:hAnsi="Times New Roman" w:cs="Times New Roman"/>
                <w:sz w:val="28"/>
                <w:szCs w:val="28"/>
              </w:rPr>
              <w:t>предоставлению муниципальной услуги «</w:t>
            </w:r>
            <w:r w:rsidRPr="00810258">
              <w:rPr>
                <w:rFonts w:ascii="Times New Roman" w:hAnsi="Times New Roman" w:cs="Times New Roman"/>
                <w:b/>
                <w:bCs/>
                <w:sz w:val="27"/>
                <w:szCs w:val="27"/>
              </w:rPr>
              <w:t>«</w:t>
            </w:r>
            <w:r w:rsidRPr="00810258">
              <w:rPr>
                <w:rFonts w:ascii="Times New Roman" w:hAnsi="Times New Roman" w:cs="Times New Roman"/>
                <w:bCs/>
                <w:sz w:val="28"/>
                <w:szCs w:val="28"/>
              </w:rPr>
              <w:t xml:space="preserve">Перераспределение земель и (или) земельных участков, </w:t>
            </w:r>
            <w:r w:rsidRPr="00810258">
              <w:rPr>
                <w:rFonts w:ascii="Times New Roman" w:hAnsi="Times New Roman" w:cs="Times New Roman"/>
                <w:bCs/>
                <w:color w:val="000000"/>
                <w:sz w:val="28"/>
                <w:szCs w:val="28"/>
                <w:lang w:bidi="ru-RU"/>
              </w:rPr>
              <w:t xml:space="preserve">находящихся в государственной или муниципальной собственности,   и земельных участков, находящихся в частной собственности» </w:t>
            </w:r>
            <w:r w:rsidRPr="00810258">
              <w:rPr>
                <w:rFonts w:ascii="Times New Roman" w:eastAsia="Calibri" w:hAnsi="Times New Roman" w:cs="Times New Roman"/>
                <w:sz w:val="28"/>
                <w:szCs w:val="28"/>
              </w:rPr>
              <w:t>на территории</w:t>
            </w:r>
            <w:r w:rsidR="002E6A4C" w:rsidRPr="00810258">
              <w:rPr>
                <w:rFonts w:ascii="Times New Roman" w:hAnsi="Times New Roman" w:cs="Times New Roman"/>
                <w:sz w:val="28"/>
                <w:szCs w:val="28"/>
              </w:rPr>
              <w:t>»</w:t>
            </w:r>
          </w:p>
          <w:p w:rsidR="00810258" w:rsidRPr="00810258" w:rsidRDefault="00810258" w:rsidP="00810258">
            <w:pPr>
              <w:pStyle w:val="16"/>
              <w:tabs>
                <w:tab w:val="left" w:leader="underscore" w:pos="9725"/>
              </w:tabs>
              <w:rPr>
                <w:rFonts w:ascii="Times New Roman" w:hAnsi="Times New Roman" w:cs="Times New Roman"/>
                <w:b/>
                <w:bCs/>
                <w:sz w:val="28"/>
                <w:szCs w:val="28"/>
              </w:rPr>
            </w:pPr>
          </w:p>
        </w:tc>
      </w:tr>
    </w:tbl>
    <w:p w:rsidR="002E6A4C" w:rsidRPr="007D3305" w:rsidRDefault="002E6A4C" w:rsidP="002E6A4C">
      <w:pPr>
        <w:spacing w:after="120"/>
        <w:jc w:val="both"/>
        <w:rPr>
          <w:sz w:val="28"/>
          <w:szCs w:val="28"/>
        </w:rPr>
      </w:pPr>
      <w:r w:rsidRPr="007D3305">
        <w:rPr>
          <w:sz w:val="28"/>
          <w:szCs w:val="28"/>
          <w:lang w:eastAsia="ar-SA"/>
        </w:rPr>
        <w:tab/>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7D3305">
        <w:rPr>
          <w:sz w:val="28"/>
          <w:szCs w:val="28"/>
        </w:rPr>
        <w:t>, руководствуясь Уставом муниципального образования «</w:t>
      </w:r>
      <w:r w:rsidR="00FA0DAB">
        <w:rPr>
          <w:sz w:val="28"/>
          <w:szCs w:val="28"/>
        </w:rPr>
        <w:t>Верхнеобливское</w:t>
      </w:r>
      <w:r w:rsidRPr="007D3305">
        <w:rPr>
          <w:sz w:val="28"/>
          <w:szCs w:val="28"/>
        </w:rPr>
        <w:t xml:space="preserve"> сельское поселение», </w:t>
      </w:r>
    </w:p>
    <w:p w:rsidR="002E6A4C" w:rsidRPr="007D3305" w:rsidRDefault="002E6A4C" w:rsidP="002E6A4C">
      <w:pPr>
        <w:spacing w:after="120"/>
        <w:jc w:val="center"/>
        <w:rPr>
          <w:b/>
          <w:bCs/>
          <w:sz w:val="28"/>
          <w:szCs w:val="28"/>
          <w:lang w:eastAsia="ar-SA"/>
        </w:rPr>
      </w:pPr>
      <w:r w:rsidRPr="007D3305">
        <w:rPr>
          <w:b/>
          <w:bCs/>
          <w:sz w:val="28"/>
          <w:szCs w:val="28"/>
        </w:rPr>
        <w:t>ПОСТАНОВЛЯЮ:</w:t>
      </w:r>
    </w:p>
    <w:p w:rsidR="002E6A4C" w:rsidRPr="007D3305" w:rsidRDefault="002E6A4C" w:rsidP="002E6A4C">
      <w:pPr>
        <w:widowControl w:val="0"/>
        <w:tabs>
          <w:tab w:val="left" w:pos="298"/>
        </w:tabs>
        <w:ind w:left="20" w:right="20" w:firstLine="689"/>
        <w:jc w:val="both"/>
        <w:rPr>
          <w:rStyle w:val="a4"/>
          <w:color w:val="000000"/>
          <w:sz w:val="28"/>
          <w:szCs w:val="28"/>
        </w:rPr>
      </w:pPr>
      <w:r w:rsidRPr="007D3305">
        <w:rPr>
          <w:rStyle w:val="a4"/>
          <w:color w:val="000000"/>
          <w:sz w:val="28"/>
          <w:szCs w:val="28"/>
        </w:rPr>
        <w:t>1. Утвердить прилагаемый Административный регламент предоставления муниципальной услуги «</w:t>
      </w:r>
      <w:r w:rsidR="00810258" w:rsidRPr="00810258">
        <w:rPr>
          <w:bCs/>
          <w:sz w:val="28"/>
          <w:szCs w:val="28"/>
        </w:rPr>
        <w:t xml:space="preserve">Перераспределение земель и (или) земельных участков, </w:t>
      </w:r>
      <w:r w:rsidR="00810258" w:rsidRPr="00810258">
        <w:rPr>
          <w:bCs/>
          <w:color w:val="000000"/>
          <w:sz w:val="28"/>
          <w:szCs w:val="28"/>
          <w:lang w:bidi="ru-RU"/>
        </w:rPr>
        <w:t xml:space="preserve">находящихся в государственной или муниципальной собственности,   и земельных участков, находящихся в частной собственности» </w:t>
      </w:r>
      <w:r w:rsidR="00810258" w:rsidRPr="00810258">
        <w:rPr>
          <w:rFonts w:eastAsia="Calibri"/>
          <w:sz w:val="28"/>
          <w:szCs w:val="28"/>
          <w:lang w:eastAsia="en-US"/>
        </w:rPr>
        <w:t>на территории</w:t>
      </w:r>
      <w:r w:rsidR="00810258">
        <w:rPr>
          <w:sz w:val="28"/>
          <w:szCs w:val="28"/>
        </w:rPr>
        <w:t xml:space="preserve"> </w:t>
      </w:r>
      <w:r w:rsidRPr="007D3305">
        <w:rPr>
          <w:rStyle w:val="a4"/>
          <w:color w:val="000000"/>
          <w:sz w:val="28"/>
          <w:szCs w:val="28"/>
        </w:rPr>
        <w:t>.</w:t>
      </w:r>
    </w:p>
    <w:p w:rsidR="002E6A4C" w:rsidRPr="007D3305" w:rsidRDefault="002E6A4C" w:rsidP="002E6A4C">
      <w:pPr>
        <w:widowControl w:val="0"/>
        <w:tabs>
          <w:tab w:val="left" w:pos="298"/>
        </w:tabs>
        <w:ind w:left="20" w:right="20" w:firstLine="689"/>
        <w:jc w:val="both"/>
        <w:rPr>
          <w:sz w:val="28"/>
          <w:szCs w:val="28"/>
        </w:rPr>
      </w:pPr>
      <w:r w:rsidRPr="007D3305">
        <w:rPr>
          <w:bCs/>
          <w:sz w:val="28"/>
          <w:szCs w:val="28"/>
        </w:rPr>
        <w:t xml:space="preserve">2. Настоящее постановление вступает в силу со дня его официального опубликования (обнародования) в установленном порядке. </w:t>
      </w:r>
    </w:p>
    <w:p w:rsidR="002E6A4C" w:rsidRPr="007D3305" w:rsidRDefault="002E6A4C" w:rsidP="002E6A4C">
      <w:pPr>
        <w:widowControl w:val="0"/>
        <w:tabs>
          <w:tab w:val="left" w:pos="298"/>
        </w:tabs>
        <w:ind w:left="20" w:right="20" w:firstLine="689"/>
        <w:jc w:val="both"/>
        <w:rPr>
          <w:sz w:val="28"/>
          <w:szCs w:val="28"/>
        </w:rPr>
      </w:pPr>
      <w:r w:rsidRPr="007D3305">
        <w:rPr>
          <w:sz w:val="28"/>
          <w:szCs w:val="28"/>
        </w:rPr>
        <w:t>3. Контроль за исполнением настоящего постановления оставляю за собой.</w:t>
      </w:r>
    </w:p>
    <w:p w:rsidR="002E6A4C" w:rsidRPr="007D3305" w:rsidRDefault="002E6A4C" w:rsidP="002E6A4C">
      <w:pPr>
        <w:tabs>
          <w:tab w:val="left" w:pos="298"/>
        </w:tabs>
        <w:ind w:left="20" w:firstLine="520"/>
        <w:jc w:val="both"/>
        <w:rPr>
          <w:sz w:val="28"/>
          <w:szCs w:val="28"/>
        </w:rPr>
      </w:pPr>
    </w:p>
    <w:p w:rsidR="002E6A4C" w:rsidRPr="007D3305" w:rsidRDefault="002E6A4C" w:rsidP="002E6A4C">
      <w:pPr>
        <w:tabs>
          <w:tab w:val="left" w:pos="298"/>
        </w:tabs>
        <w:ind w:left="20" w:firstLine="520"/>
        <w:jc w:val="both"/>
        <w:rPr>
          <w:sz w:val="28"/>
          <w:szCs w:val="28"/>
        </w:rPr>
      </w:pPr>
    </w:p>
    <w:p w:rsidR="002E6A4C" w:rsidRPr="007D3305" w:rsidRDefault="002E6A4C" w:rsidP="002E6A4C">
      <w:pPr>
        <w:tabs>
          <w:tab w:val="left" w:pos="298"/>
        </w:tabs>
        <w:ind w:left="20" w:firstLine="520"/>
        <w:jc w:val="both"/>
        <w:rPr>
          <w:sz w:val="28"/>
          <w:szCs w:val="28"/>
        </w:rPr>
      </w:pPr>
    </w:p>
    <w:p w:rsidR="002E6A4C" w:rsidRPr="007D3305" w:rsidRDefault="002E6A4C" w:rsidP="002E6A4C">
      <w:pPr>
        <w:ind w:left="20" w:right="20" w:hanging="20"/>
        <w:jc w:val="both"/>
        <w:rPr>
          <w:sz w:val="28"/>
          <w:szCs w:val="28"/>
        </w:rPr>
      </w:pPr>
      <w:r w:rsidRPr="007D3305">
        <w:rPr>
          <w:sz w:val="28"/>
          <w:szCs w:val="28"/>
        </w:rPr>
        <w:t xml:space="preserve">Глава Администрации </w:t>
      </w:r>
    </w:p>
    <w:p w:rsidR="002E6A4C" w:rsidRPr="007D3305" w:rsidRDefault="00FA0DAB" w:rsidP="002E6A4C">
      <w:pPr>
        <w:ind w:left="20" w:right="20" w:hanging="20"/>
        <w:jc w:val="both"/>
        <w:rPr>
          <w:sz w:val="28"/>
          <w:szCs w:val="28"/>
        </w:rPr>
      </w:pPr>
      <w:r>
        <w:rPr>
          <w:sz w:val="28"/>
          <w:szCs w:val="28"/>
        </w:rPr>
        <w:t xml:space="preserve"> Верхнеобливского</w:t>
      </w:r>
    </w:p>
    <w:p w:rsidR="002E6A4C" w:rsidRPr="007D3305" w:rsidRDefault="002E6A4C" w:rsidP="002E6A4C">
      <w:pPr>
        <w:ind w:left="20" w:right="20" w:hanging="20"/>
        <w:jc w:val="both"/>
        <w:rPr>
          <w:sz w:val="28"/>
          <w:szCs w:val="28"/>
        </w:rPr>
      </w:pPr>
      <w:r w:rsidRPr="007D3305">
        <w:rPr>
          <w:sz w:val="28"/>
          <w:szCs w:val="28"/>
        </w:rPr>
        <w:t xml:space="preserve">сельского поселения </w:t>
      </w:r>
      <w:r w:rsidRPr="007D3305">
        <w:rPr>
          <w:sz w:val="28"/>
          <w:szCs w:val="28"/>
        </w:rPr>
        <w:tab/>
      </w:r>
      <w:r w:rsidRPr="007D3305">
        <w:rPr>
          <w:sz w:val="28"/>
          <w:szCs w:val="28"/>
        </w:rPr>
        <w:tab/>
      </w:r>
      <w:r w:rsidRPr="007D3305">
        <w:rPr>
          <w:sz w:val="28"/>
          <w:szCs w:val="28"/>
        </w:rPr>
        <w:tab/>
        <w:t xml:space="preserve">                  </w:t>
      </w:r>
      <w:r w:rsidR="00717878">
        <w:rPr>
          <w:sz w:val="28"/>
          <w:szCs w:val="28"/>
        </w:rPr>
        <w:t xml:space="preserve">                 </w:t>
      </w:r>
      <w:r w:rsidR="00FA0DAB">
        <w:rPr>
          <w:sz w:val="28"/>
          <w:szCs w:val="28"/>
        </w:rPr>
        <w:t>Е.В.Месенжинова</w:t>
      </w:r>
    </w:p>
    <w:p w:rsidR="002E6A4C" w:rsidRPr="007D3305" w:rsidRDefault="002E6A4C" w:rsidP="002E6A4C">
      <w:pPr>
        <w:ind w:left="20" w:right="20" w:hanging="20"/>
        <w:jc w:val="both"/>
        <w:rPr>
          <w:sz w:val="28"/>
          <w:szCs w:val="28"/>
        </w:rPr>
      </w:pPr>
    </w:p>
    <w:p w:rsidR="002E6A4C" w:rsidRDefault="002E6A4C" w:rsidP="002E6A4C">
      <w:pPr>
        <w:ind w:left="20" w:right="20" w:hanging="20"/>
        <w:jc w:val="both"/>
        <w:rPr>
          <w:sz w:val="28"/>
          <w:szCs w:val="28"/>
        </w:rPr>
      </w:pPr>
    </w:p>
    <w:p w:rsidR="00D131EB" w:rsidRDefault="00D131EB" w:rsidP="002E6A4C">
      <w:pPr>
        <w:ind w:left="20" w:right="20" w:hanging="20"/>
        <w:jc w:val="both"/>
        <w:rPr>
          <w:sz w:val="28"/>
          <w:szCs w:val="28"/>
        </w:rPr>
      </w:pPr>
    </w:p>
    <w:p w:rsidR="00D131EB" w:rsidRPr="007D3305" w:rsidRDefault="00D131EB" w:rsidP="002E6A4C">
      <w:pPr>
        <w:ind w:left="20" w:right="20" w:hanging="20"/>
        <w:jc w:val="both"/>
        <w:rPr>
          <w:sz w:val="28"/>
          <w:szCs w:val="28"/>
        </w:rPr>
      </w:pPr>
    </w:p>
    <w:tbl>
      <w:tblPr>
        <w:tblW w:w="0" w:type="auto"/>
        <w:tblInd w:w="5148" w:type="dxa"/>
        <w:tblLook w:val="01E0"/>
      </w:tblPr>
      <w:tblGrid>
        <w:gridCol w:w="4423"/>
      </w:tblGrid>
      <w:tr w:rsidR="002E6A4C" w:rsidRPr="003F70E6" w:rsidTr="00810258">
        <w:tc>
          <w:tcPr>
            <w:tcW w:w="4700" w:type="dxa"/>
            <w:shd w:val="clear" w:color="auto" w:fill="auto"/>
          </w:tcPr>
          <w:p w:rsidR="002E6A4C" w:rsidRPr="003F70E6" w:rsidRDefault="002E6A4C" w:rsidP="002E6A4C">
            <w:pPr>
              <w:rPr>
                <w:sz w:val="28"/>
                <w:szCs w:val="28"/>
                <w:lang w:eastAsia="en-US"/>
              </w:rPr>
            </w:pPr>
            <w:r w:rsidRPr="003F70E6">
              <w:rPr>
                <w:sz w:val="28"/>
                <w:szCs w:val="28"/>
                <w:lang w:eastAsia="en-US"/>
              </w:rPr>
              <w:t>Приложение</w:t>
            </w:r>
          </w:p>
          <w:p w:rsidR="002E6A4C" w:rsidRPr="003F70E6" w:rsidRDefault="002E6A4C" w:rsidP="002E6A4C">
            <w:pPr>
              <w:rPr>
                <w:sz w:val="28"/>
                <w:szCs w:val="28"/>
                <w:lang w:eastAsia="en-US"/>
              </w:rPr>
            </w:pPr>
            <w:r w:rsidRPr="003F70E6">
              <w:rPr>
                <w:sz w:val="28"/>
                <w:szCs w:val="28"/>
                <w:lang w:eastAsia="en-US"/>
              </w:rPr>
              <w:t xml:space="preserve">к постановлению Администрации </w:t>
            </w:r>
          </w:p>
          <w:p w:rsidR="002E6A4C" w:rsidRPr="003F70E6" w:rsidRDefault="00B2182D" w:rsidP="002E6A4C">
            <w:pPr>
              <w:rPr>
                <w:sz w:val="28"/>
                <w:szCs w:val="28"/>
                <w:lang w:eastAsia="en-US"/>
              </w:rPr>
            </w:pPr>
            <w:r w:rsidRPr="003F70E6">
              <w:rPr>
                <w:sz w:val="28"/>
                <w:szCs w:val="28"/>
                <w:lang w:eastAsia="en-US"/>
              </w:rPr>
              <w:t xml:space="preserve"> Верхнеобливс</w:t>
            </w:r>
            <w:r w:rsidR="00FA0DAB" w:rsidRPr="003F70E6">
              <w:rPr>
                <w:sz w:val="28"/>
                <w:szCs w:val="28"/>
                <w:lang w:eastAsia="en-US"/>
              </w:rPr>
              <w:t>кого</w:t>
            </w:r>
            <w:r w:rsidR="002E6A4C" w:rsidRPr="003F70E6">
              <w:rPr>
                <w:sz w:val="28"/>
                <w:szCs w:val="28"/>
                <w:lang w:eastAsia="en-US"/>
              </w:rPr>
              <w:t xml:space="preserve"> сельского поселения </w:t>
            </w:r>
          </w:p>
          <w:p w:rsidR="002E6A4C" w:rsidRPr="003F70E6" w:rsidRDefault="002E6A4C" w:rsidP="00644857">
            <w:pPr>
              <w:rPr>
                <w:sz w:val="28"/>
                <w:szCs w:val="28"/>
                <w:lang w:eastAsia="en-US"/>
              </w:rPr>
            </w:pPr>
            <w:r w:rsidRPr="003F70E6">
              <w:rPr>
                <w:sz w:val="28"/>
                <w:szCs w:val="28"/>
                <w:lang w:eastAsia="en-US"/>
              </w:rPr>
              <w:t>от 202</w:t>
            </w:r>
            <w:r w:rsidR="00B2182D" w:rsidRPr="003F70E6">
              <w:rPr>
                <w:sz w:val="28"/>
                <w:szCs w:val="28"/>
                <w:lang w:eastAsia="en-US"/>
              </w:rPr>
              <w:t>6</w:t>
            </w:r>
            <w:r w:rsidR="00717878">
              <w:rPr>
                <w:sz w:val="28"/>
                <w:szCs w:val="28"/>
                <w:lang w:eastAsia="en-US"/>
              </w:rPr>
              <w:t xml:space="preserve">г   </w:t>
            </w:r>
            <w:r w:rsidRPr="003F70E6">
              <w:rPr>
                <w:sz w:val="28"/>
                <w:szCs w:val="28"/>
                <w:lang w:eastAsia="en-US"/>
              </w:rPr>
              <w:t xml:space="preserve">№ </w:t>
            </w:r>
            <w:r w:rsidR="00FA0DAB" w:rsidRPr="003F70E6">
              <w:rPr>
                <w:sz w:val="28"/>
                <w:szCs w:val="28"/>
                <w:lang w:eastAsia="en-US"/>
              </w:rPr>
              <w:t xml:space="preserve"> </w:t>
            </w:r>
          </w:p>
        </w:tc>
      </w:tr>
    </w:tbl>
    <w:p w:rsidR="002E6A4C" w:rsidRPr="003F70E6" w:rsidRDefault="002E6A4C" w:rsidP="002E6A4C">
      <w:pPr>
        <w:widowControl w:val="0"/>
        <w:overflowPunct w:val="0"/>
        <w:autoSpaceDE w:val="0"/>
        <w:autoSpaceDN w:val="0"/>
        <w:adjustRightInd w:val="0"/>
        <w:spacing w:line="221" w:lineRule="auto"/>
        <w:ind w:right="2060"/>
        <w:rPr>
          <w:b/>
          <w:bCs/>
          <w:sz w:val="28"/>
          <w:szCs w:val="28"/>
        </w:rPr>
      </w:pPr>
    </w:p>
    <w:p w:rsidR="002E6A4C" w:rsidRPr="003F70E6" w:rsidRDefault="002E6A4C" w:rsidP="002E6A4C">
      <w:pPr>
        <w:widowControl w:val="0"/>
        <w:overflowPunct w:val="0"/>
        <w:autoSpaceDE w:val="0"/>
        <w:autoSpaceDN w:val="0"/>
        <w:adjustRightInd w:val="0"/>
        <w:spacing w:line="221" w:lineRule="auto"/>
        <w:ind w:right="2060"/>
        <w:rPr>
          <w:b/>
          <w:bCs/>
          <w:sz w:val="28"/>
          <w:szCs w:val="28"/>
        </w:rPr>
      </w:pPr>
    </w:p>
    <w:p w:rsidR="003F70E6" w:rsidRDefault="003F70E6" w:rsidP="003F70E6">
      <w:pPr>
        <w:pStyle w:val="16"/>
        <w:tabs>
          <w:tab w:val="left" w:leader="underscore" w:pos="9725"/>
        </w:tabs>
        <w:jc w:val="both"/>
        <w:rPr>
          <w:rFonts w:ascii="Times New Roman" w:hAnsi="Times New Roman" w:cs="Times New Roman"/>
          <w:b/>
          <w:sz w:val="28"/>
          <w:szCs w:val="28"/>
        </w:rPr>
      </w:pPr>
      <w:r>
        <w:rPr>
          <w:rFonts w:ascii="Times New Roman" w:hAnsi="Times New Roman" w:cs="Times New Roman"/>
          <w:b/>
          <w:sz w:val="28"/>
          <w:szCs w:val="28"/>
        </w:rPr>
        <w:t xml:space="preserve">                  </w:t>
      </w:r>
      <w:r w:rsidRPr="003F70E6">
        <w:rPr>
          <w:rFonts w:ascii="Times New Roman" w:hAnsi="Times New Roman" w:cs="Times New Roman"/>
          <w:b/>
          <w:sz w:val="28"/>
          <w:szCs w:val="28"/>
        </w:rPr>
        <w:t>АДМИНИСТРАТИВНЫЙ</w:t>
      </w:r>
      <w:r>
        <w:rPr>
          <w:rFonts w:ascii="Times New Roman" w:hAnsi="Times New Roman" w:cs="Times New Roman"/>
          <w:b/>
          <w:sz w:val="28"/>
          <w:szCs w:val="28"/>
        </w:rPr>
        <w:t xml:space="preserve"> </w:t>
      </w:r>
      <w:r w:rsidR="002E6A4C" w:rsidRPr="003F70E6">
        <w:rPr>
          <w:rFonts w:ascii="Times New Roman" w:hAnsi="Times New Roman" w:cs="Times New Roman"/>
          <w:b/>
          <w:sz w:val="28"/>
          <w:szCs w:val="28"/>
        </w:rPr>
        <w:t>РЕГЛАМЕНТ</w:t>
      </w:r>
    </w:p>
    <w:p w:rsidR="00B2182D" w:rsidRPr="003F70E6" w:rsidRDefault="002E6A4C" w:rsidP="003F70E6">
      <w:pPr>
        <w:pStyle w:val="16"/>
        <w:tabs>
          <w:tab w:val="left" w:leader="underscore" w:pos="9725"/>
        </w:tabs>
        <w:jc w:val="both"/>
        <w:rPr>
          <w:rFonts w:ascii="Times New Roman" w:hAnsi="Times New Roman" w:cs="Times New Roman"/>
          <w:b/>
          <w:i/>
          <w:sz w:val="28"/>
          <w:szCs w:val="28"/>
        </w:rPr>
      </w:pPr>
      <w:r w:rsidRPr="003F70E6">
        <w:rPr>
          <w:rFonts w:ascii="Times New Roman" w:hAnsi="Times New Roman" w:cs="Times New Roman"/>
          <w:b/>
          <w:sz w:val="28"/>
          <w:szCs w:val="28"/>
        </w:rPr>
        <w:br/>
      </w:r>
      <w:r w:rsidRPr="003F70E6">
        <w:rPr>
          <w:rFonts w:ascii="Times New Roman" w:hAnsi="Times New Roman" w:cs="Times New Roman"/>
          <w:sz w:val="28"/>
          <w:szCs w:val="28"/>
        </w:rPr>
        <w:t>предоставления муниципальной услуги  «</w:t>
      </w:r>
      <w:r w:rsidR="00B2182D" w:rsidRPr="003F70E6">
        <w:rPr>
          <w:rFonts w:ascii="Times New Roman" w:hAnsi="Times New Roman" w:cs="Times New Roman"/>
          <w:bCs/>
          <w:sz w:val="28"/>
          <w:szCs w:val="28"/>
        </w:rPr>
        <w:t xml:space="preserve">Перераспределение земель и (или) земельныхучастков, </w:t>
      </w:r>
      <w:r w:rsidR="00B2182D" w:rsidRPr="003F70E6">
        <w:rPr>
          <w:rFonts w:ascii="Times New Roman" w:hAnsi="Times New Roman" w:cs="Times New Roman"/>
          <w:bCs/>
          <w:color w:val="000000"/>
          <w:sz w:val="28"/>
          <w:szCs w:val="28"/>
          <w:lang w:bidi="ru-RU"/>
        </w:rPr>
        <w:t>находящихся в государственной или муниципал</w:t>
      </w:r>
      <w:r w:rsidR="003F70E6">
        <w:rPr>
          <w:rFonts w:ascii="Times New Roman" w:hAnsi="Times New Roman" w:cs="Times New Roman"/>
          <w:bCs/>
          <w:color w:val="000000"/>
          <w:sz w:val="28"/>
          <w:szCs w:val="28"/>
          <w:lang w:bidi="ru-RU"/>
        </w:rPr>
        <w:t xml:space="preserve">ьной собственности,  </w:t>
      </w:r>
      <w:r w:rsidR="00B2182D" w:rsidRPr="003F70E6">
        <w:rPr>
          <w:rFonts w:ascii="Times New Roman" w:hAnsi="Times New Roman" w:cs="Times New Roman"/>
          <w:bCs/>
          <w:color w:val="000000"/>
          <w:sz w:val="28"/>
          <w:szCs w:val="28"/>
          <w:lang w:bidi="ru-RU"/>
        </w:rPr>
        <w:t>и земельных участков, находящихся в частной собственности</w:t>
      </w:r>
      <w:r w:rsidR="003F70E6">
        <w:rPr>
          <w:rFonts w:ascii="Times New Roman" w:hAnsi="Times New Roman" w:cs="Times New Roman"/>
          <w:bCs/>
          <w:color w:val="000000"/>
          <w:sz w:val="28"/>
          <w:szCs w:val="28"/>
          <w:lang w:bidi="ru-RU"/>
        </w:rPr>
        <w:t xml:space="preserve"> </w:t>
      </w:r>
      <w:r w:rsidR="00B2182D" w:rsidRPr="003F70E6">
        <w:rPr>
          <w:rFonts w:ascii="Times New Roman" w:eastAsia="Calibri" w:hAnsi="Times New Roman" w:cs="Times New Roman"/>
          <w:sz w:val="28"/>
          <w:szCs w:val="28"/>
        </w:rPr>
        <w:t xml:space="preserve">на территории </w:t>
      </w:r>
      <w:r w:rsidR="00B2182D" w:rsidRPr="003F70E6">
        <w:rPr>
          <w:rFonts w:ascii="Times New Roman" w:hAnsi="Times New Roman" w:cs="Times New Roman"/>
          <w:i/>
          <w:sz w:val="28"/>
          <w:szCs w:val="28"/>
        </w:rPr>
        <w:t xml:space="preserve">          </w:t>
      </w:r>
    </w:p>
    <w:p w:rsidR="003F70E6" w:rsidRPr="00767A70" w:rsidRDefault="00B2182D" w:rsidP="003F70E6">
      <w:pPr>
        <w:widowControl w:val="0"/>
        <w:suppressAutoHyphens w:val="0"/>
        <w:jc w:val="center"/>
        <w:outlineLvl w:val="1"/>
        <w:rPr>
          <w:b/>
          <w:sz w:val="28"/>
          <w:szCs w:val="28"/>
          <w:lang w:eastAsia="ru-RU"/>
        </w:rPr>
      </w:pPr>
      <w:r>
        <w:rPr>
          <w:b/>
        </w:rPr>
        <w:t xml:space="preserve"> </w:t>
      </w:r>
      <w:r w:rsidR="003F70E6">
        <w:rPr>
          <w:b/>
          <w:sz w:val="28"/>
          <w:szCs w:val="28"/>
          <w:lang w:val="en-US" w:eastAsia="ru-RU"/>
        </w:rPr>
        <w:t>I</w:t>
      </w:r>
      <w:r w:rsidR="003F70E6" w:rsidRPr="00767A70">
        <w:rPr>
          <w:b/>
          <w:sz w:val="28"/>
          <w:szCs w:val="28"/>
          <w:lang w:eastAsia="ru-RU"/>
        </w:rPr>
        <w:t>. Общие положения</w:t>
      </w:r>
    </w:p>
    <w:p w:rsidR="003F70E6" w:rsidRPr="00767A70" w:rsidRDefault="003F70E6" w:rsidP="003F70E6">
      <w:pPr>
        <w:suppressAutoHyphens w:val="0"/>
        <w:ind w:firstLine="709"/>
        <w:jc w:val="both"/>
        <w:rPr>
          <w:sz w:val="28"/>
          <w:szCs w:val="28"/>
          <w:lang w:eastAsia="ru-RU"/>
        </w:rPr>
      </w:pPr>
    </w:p>
    <w:p w:rsidR="003F70E6" w:rsidRPr="00620815" w:rsidRDefault="003F70E6" w:rsidP="003F70E6">
      <w:pPr>
        <w:autoSpaceDE w:val="0"/>
        <w:autoSpaceDN w:val="0"/>
        <w:adjustRightInd w:val="0"/>
        <w:jc w:val="center"/>
        <w:rPr>
          <w:b/>
          <w:sz w:val="28"/>
          <w:szCs w:val="28"/>
        </w:rPr>
      </w:pPr>
      <w:r>
        <w:rPr>
          <w:b/>
          <w:sz w:val="28"/>
          <w:szCs w:val="28"/>
        </w:rPr>
        <w:t xml:space="preserve">Предмет регулирования </w:t>
      </w:r>
    </w:p>
    <w:p w:rsidR="003F70E6" w:rsidRPr="00767A70" w:rsidRDefault="003F70E6" w:rsidP="003F70E6">
      <w:pPr>
        <w:tabs>
          <w:tab w:val="left" w:pos="709"/>
        </w:tabs>
        <w:suppressAutoHyphens w:val="0"/>
        <w:ind w:firstLine="709"/>
        <w:jc w:val="both"/>
        <w:rPr>
          <w:sz w:val="28"/>
          <w:szCs w:val="28"/>
          <w:lang w:eastAsia="ru-RU"/>
        </w:rPr>
      </w:pPr>
      <w:r w:rsidRPr="00767A70">
        <w:rPr>
          <w:sz w:val="28"/>
          <w:szCs w:val="28"/>
          <w:lang w:eastAsia="ru-RU"/>
        </w:rPr>
        <w:t>1.1. Настоящий административный регламент устанавливает порядок предоставления муниципальной услуги «</w:t>
      </w:r>
      <w:r w:rsidRPr="00767A70">
        <w:rPr>
          <w:rFonts w:eastAsia="Calibri"/>
          <w:sz w:val="28"/>
          <w:szCs w:val="28"/>
          <w:lang w:eastAsia="ru-RU"/>
        </w:rPr>
        <w:t xml:space="preserve">Перераспределение земель и (или) земельных участков, находящихся в муниципальной собственности </w:t>
      </w:r>
      <w:r w:rsidR="00717878">
        <w:rPr>
          <w:sz w:val="28"/>
          <w:szCs w:val="28"/>
          <w:lang w:eastAsia="ru-RU"/>
        </w:rPr>
        <w:t>Верхнеобливского</w:t>
      </w:r>
      <w:r>
        <w:rPr>
          <w:sz w:val="28"/>
          <w:szCs w:val="28"/>
          <w:lang w:eastAsia="ru-RU"/>
        </w:rPr>
        <w:t xml:space="preserve"> сельского поселения Тацинского района Ростовской области</w:t>
      </w:r>
      <w:r w:rsidRPr="00767A70">
        <w:rPr>
          <w:rFonts w:eastAsia="Calibri"/>
          <w:sz w:val="28"/>
          <w:szCs w:val="28"/>
          <w:lang w:eastAsia="ru-RU"/>
        </w:rPr>
        <w:t>, и земельных участков, находящихся в частной собственности</w:t>
      </w:r>
      <w:r w:rsidRPr="00767A70">
        <w:rPr>
          <w:sz w:val="28"/>
          <w:szCs w:val="28"/>
          <w:lang w:eastAsia="ru-RU"/>
        </w:rPr>
        <w:t>»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w:t>
      </w:r>
      <w:r>
        <w:rPr>
          <w:sz w:val="28"/>
          <w:szCs w:val="28"/>
          <w:lang w:eastAsia="ru-RU"/>
        </w:rPr>
        <w:t xml:space="preserve"> Верхнеобливского</w:t>
      </w:r>
      <w:r w:rsidRPr="00767A70">
        <w:rPr>
          <w:sz w:val="28"/>
          <w:szCs w:val="28"/>
          <w:lang w:eastAsia="ru-RU"/>
        </w:rPr>
        <w:t xml:space="preserve"> </w:t>
      </w:r>
      <w:r>
        <w:rPr>
          <w:sz w:val="28"/>
          <w:szCs w:val="28"/>
          <w:lang w:eastAsia="ru-RU"/>
        </w:rPr>
        <w:t xml:space="preserve"> сельского поселения Тацинского района Ростовской области</w:t>
      </w:r>
      <w:r w:rsidRPr="00767A70">
        <w:rPr>
          <w:sz w:val="28"/>
          <w:szCs w:val="28"/>
          <w:lang w:eastAsia="ru-RU"/>
        </w:rPr>
        <w:t>.</w:t>
      </w:r>
    </w:p>
    <w:p w:rsidR="003F70E6" w:rsidRDefault="003F70E6" w:rsidP="003F70E6">
      <w:pPr>
        <w:suppressAutoHyphens w:val="0"/>
        <w:ind w:firstLine="709"/>
        <w:jc w:val="both"/>
        <w:rPr>
          <w:sz w:val="28"/>
          <w:szCs w:val="28"/>
          <w:lang w:eastAsia="ru-RU"/>
        </w:rPr>
      </w:pPr>
    </w:p>
    <w:p w:rsidR="003F70E6" w:rsidRPr="00620815" w:rsidRDefault="003F70E6" w:rsidP="003F70E6">
      <w:pPr>
        <w:autoSpaceDE w:val="0"/>
        <w:autoSpaceDN w:val="0"/>
        <w:adjustRightInd w:val="0"/>
        <w:jc w:val="center"/>
        <w:rPr>
          <w:b/>
          <w:sz w:val="28"/>
          <w:szCs w:val="28"/>
        </w:rPr>
      </w:pPr>
      <w:r>
        <w:rPr>
          <w:b/>
          <w:sz w:val="28"/>
          <w:szCs w:val="28"/>
        </w:rPr>
        <w:t>Круг заявителей</w:t>
      </w:r>
    </w:p>
    <w:p w:rsidR="003F70E6" w:rsidRDefault="003F70E6" w:rsidP="003F70E6">
      <w:pPr>
        <w:suppressAutoHyphens w:val="0"/>
        <w:ind w:firstLine="709"/>
        <w:jc w:val="both"/>
        <w:rPr>
          <w:sz w:val="28"/>
          <w:szCs w:val="28"/>
          <w:lang w:eastAsia="ru-RU"/>
        </w:rPr>
      </w:pPr>
      <w:r w:rsidRPr="00767A70">
        <w:rPr>
          <w:sz w:val="28"/>
          <w:szCs w:val="28"/>
          <w:lang w:eastAsia="ru-RU"/>
        </w:rPr>
        <w:t xml:space="preserve">1.2. Заявителями на получение муниципальной услуги являются граждане и юридические лица – собственники земельных участков, а также их представители, действующие на основании полномочий, определенных в соответствии с законодательством Российской Федерации. </w:t>
      </w:r>
    </w:p>
    <w:p w:rsidR="003F70E6" w:rsidRPr="00767A70" w:rsidRDefault="003F70E6" w:rsidP="003F70E6">
      <w:pPr>
        <w:suppressAutoHyphens w:val="0"/>
        <w:ind w:firstLine="709"/>
        <w:jc w:val="both"/>
        <w:rPr>
          <w:sz w:val="28"/>
          <w:szCs w:val="28"/>
          <w:lang w:eastAsia="ru-RU"/>
        </w:rPr>
      </w:pPr>
      <w:r w:rsidRPr="00C4733A">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 (далее – представитель заявителя).</w:t>
      </w:r>
      <w:r w:rsidRPr="009B15BE">
        <w:rPr>
          <w:sz w:val="28"/>
          <w:szCs w:val="28"/>
          <w:lang w:bidi="ru-RU"/>
        </w:rPr>
        <w:t xml:space="preserve"> В качестве представителя заявителя может быть лицо, указанное в части 2 статьи 5 Федерального закона от 27.07.2010 № 210-ФЗ </w:t>
      </w:r>
      <w:r>
        <w:rPr>
          <w:sz w:val="28"/>
          <w:szCs w:val="28"/>
          <w:lang w:bidi="ru-RU"/>
        </w:rPr>
        <w:t>«</w:t>
      </w:r>
      <w:r w:rsidRPr="009B15BE">
        <w:rPr>
          <w:sz w:val="28"/>
          <w:szCs w:val="28"/>
          <w:lang w:bidi="ru-RU"/>
        </w:rPr>
        <w:t>Об организации предоставления государственных и муниципальных услуг</w:t>
      </w:r>
      <w:r>
        <w:rPr>
          <w:sz w:val="28"/>
          <w:szCs w:val="28"/>
          <w:lang w:bidi="ru-RU"/>
        </w:rPr>
        <w:t>»</w:t>
      </w:r>
      <w:r w:rsidRPr="009B15BE">
        <w:rPr>
          <w:sz w:val="28"/>
          <w:szCs w:val="28"/>
          <w:lang w:bidi="ru-RU"/>
        </w:rPr>
        <w:t xml:space="preserve"> (далее – Федеральный закон № 210-ФЗ), то есть законный представитель несовершеннолетнего, являющийся заявителем, при этом реализуется право на получение результата предоставления услуги в отношении несовершеннолетнего, законным представителем несовершеннолетнего, не являющимся заявителем, с учетом требования, предусмотренного частью 3 статьи 5 Федерального закона № 210-ФЗ</w:t>
      </w:r>
      <w:r>
        <w:rPr>
          <w:sz w:val="28"/>
          <w:szCs w:val="28"/>
          <w:lang w:bidi="ru-RU"/>
        </w:rPr>
        <w:t>.</w:t>
      </w:r>
    </w:p>
    <w:p w:rsidR="003F70E6" w:rsidRPr="00767A70" w:rsidRDefault="003F70E6" w:rsidP="003F70E6">
      <w:pPr>
        <w:suppressAutoHyphens w:val="0"/>
        <w:autoSpaceDE w:val="0"/>
        <w:autoSpaceDN w:val="0"/>
        <w:adjustRightInd w:val="0"/>
        <w:ind w:firstLine="709"/>
        <w:jc w:val="both"/>
        <w:rPr>
          <w:rFonts w:eastAsia="Calibri"/>
          <w:sz w:val="28"/>
          <w:szCs w:val="28"/>
          <w:lang w:eastAsia="ru-RU"/>
        </w:rPr>
      </w:pPr>
      <w:r w:rsidRPr="00767A70">
        <w:rPr>
          <w:rFonts w:eastAsia="Calibri"/>
          <w:sz w:val="28"/>
          <w:szCs w:val="28"/>
          <w:lang w:eastAsia="ru-RU"/>
        </w:rPr>
        <w:lastRenderedPageBreak/>
        <w:t>Перераспределение земель и (или) земельных участков, находящихся в муниципальной собственности, земельных участков, и земельных участков, находящихся в частной собственности, допускается в следующих случаях:</w:t>
      </w:r>
    </w:p>
    <w:p w:rsidR="003F70E6" w:rsidRPr="00767A70" w:rsidRDefault="003F70E6" w:rsidP="003F70E6">
      <w:pPr>
        <w:suppressAutoHyphens w:val="0"/>
        <w:autoSpaceDE w:val="0"/>
        <w:autoSpaceDN w:val="0"/>
        <w:adjustRightInd w:val="0"/>
        <w:ind w:firstLine="709"/>
        <w:jc w:val="both"/>
        <w:rPr>
          <w:rFonts w:eastAsia="Calibri"/>
          <w:sz w:val="28"/>
          <w:szCs w:val="28"/>
          <w:lang w:eastAsia="ru-RU"/>
        </w:rPr>
      </w:pPr>
      <w:r w:rsidRPr="00767A70">
        <w:rPr>
          <w:rFonts w:eastAsia="Calibri"/>
          <w:sz w:val="28"/>
          <w:szCs w:val="28"/>
          <w:lang w:eastAsia="ru-RU"/>
        </w:rPr>
        <w:t>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rsidR="003F70E6" w:rsidRPr="00767A70" w:rsidRDefault="003F70E6" w:rsidP="003F70E6">
      <w:pPr>
        <w:suppressAutoHyphens w:val="0"/>
        <w:autoSpaceDE w:val="0"/>
        <w:autoSpaceDN w:val="0"/>
        <w:adjustRightInd w:val="0"/>
        <w:ind w:firstLine="709"/>
        <w:jc w:val="both"/>
        <w:rPr>
          <w:rFonts w:eastAsia="Calibri"/>
          <w:sz w:val="28"/>
          <w:szCs w:val="28"/>
          <w:lang w:eastAsia="ru-RU"/>
        </w:rPr>
      </w:pPr>
      <w:r w:rsidRPr="00767A70">
        <w:rPr>
          <w:rFonts w:eastAsia="Calibri"/>
          <w:sz w:val="28"/>
          <w:szCs w:val="28"/>
          <w:lang w:eastAsia="ru-RU"/>
        </w:rP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3F70E6" w:rsidRPr="00767A70" w:rsidRDefault="003F70E6" w:rsidP="003F70E6">
      <w:pPr>
        <w:suppressAutoHyphens w:val="0"/>
        <w:autoSpaceDE w:val="0"/>
        <w:autoSpaceDN w:val="0"/>
        <w:adjustRightInd w:val="0"/>
        <w:ind w:firstLine="709"/>
        <w:jc w:val="both"/>
        <w:rPr>
          <w:rFonts w:eastAsia="Calibri"/>
          <w:sz w:val="28"/>
          <w:szCs w:val="28"/>
          <w:lang w:eastAsia="ru-RU"/>
        </w:rPr>
      </w:pPr>
      <w:r w:rsidRPr="00767A70">
        <w:rPr>
          <w:rFonts w:eastAsia="Calibri"/>
          <w:sz w:val="28"/>
          <w:szCs w:val="28"/>
          <w:lang w:eastAsia="ru-RU"/>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3F70E6" w:rsidRPr="00767A70" w:rsidRDefault="003F70E6" w:rsidP="003F70E6">
      <w:pPr>
        <w:suppressAutoHyphens w:val="0"/>
        <w:autoSpaceDE w:val="0"/>
        <w:autoSpaceDN w:val="0"/>
        <w:adjustRightInd w:val="0"/>
        <w:ind w:firstLine="709"/>
        <w:jc w:val="both"/>
        <w:rPr>
          <w:rFonts w:eastAsia="Calibri"/>
          <w:sz w:val="28"/>
          <w:szCs w:val="28"/>
          <w:lang w:eastAsia="ru-RU"/>
        </w:rPr>
      </w:pPr>
      <w:r w:rsidRPr="00767A70">
        <w:rPr>
          <w:rFonts w:eastAsia="Calibri"/>
          <w:sz w:val="28"/>
          <w:szCs w:val="28"/>
          <w:lang w:eastAsia="ru-RU"/>
        </w:rPr>
        <w:t>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w:t>
      </w:r>
    </w:p>
    <w:p w:rsidR="003F70E6" w:rsidRDefault="003F70E6" w:rsidP="003F70E6">
      <w:pPr>
        <w:widowControl w:val="0"/>
        <w:suppressAutoHyphens w:val="0"/>
        <w:ind w:firstLine="709"/>
        <w:jc w:val="both"/>
        <w:rPr>
          <w:sz w:val="28"/>
          <w:szCs w:val="28"/>
          <w:lang w:eastAsia="ru-RU"/>
        </w:rPr>
      </w:pPr>
    </w:p>
    <w:p w:rsidR="003F70E6" w:rsidRPr="00620815" w:rsidRDefault="003F70E6" w:rsidP="003F70E6">
      <w:pPr>
        <w:widowControl w:val="0"/>
        <w:autoSpaceDE w:val="0"/>
        <w:autoSpaceDN w:val="0"/>
        <w:adjustRightInd w:val="0"/>
        <w:jc w:val="center"/>
        <w:rPr>
          <w:b/>
          <w:sz w:val="28"/>
          <w:szCs w:val="28"/>
        </w:rPr>
      </w:pPr>
      <w:r w:rsidRPr="00840405">
        <w:rPr>
          <w:b/>
          <w:sz w:val="28"/>
          <w:szCs w:val="28"/>
        </w:rPr>
        <w:t>Требования к порядку информирования о пред</w:t>
      </w:r>
      <w:r>
        <w:rPr>
          <w:b/>
          <w:sz w:val="28"/>
          <w:szCs w:val="28"/>
        </w:rPr>
        <w:t>оставлении муниципальной услуги</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1.3</w:t>
      </w:r>
      <w:r>
        <w:rPr>
          <w:sz w:val="28"/>
          <w:szCs w:val="28"/>
          <w:lang w:bidi="ru-RU"/>
        </w:rPr>
        <w:t>.</w:t>
      </w:r>
      <w:r w:rsidRPr="00812B71">
        <w:rPr>
          <w:sz w:val="28"/>
          <w:szCs w:val="28"/>
          <w:lang w:bidi="ru-RU"/>
        </w:rPr>
        <w:t xml:space="preserve"> Информирование о порядке предоставления Услуги осуществляется:</w:t>
      </w:r>
    </w:p>
    <w:p w:rsidR="003F70E6" w:rsidRPr="00E844A8" w:rsidRDefault="003F70E6" w:rsidP="003F70E6">
      <w:pPr>
        <w:widowControl w:val="0"/>
        <w:shd w:val="clear" w:color="auto" w:fill="FFFFFF"/>
        <w:tabs>
          <w:tab w:val="left" w:pos="932"/>
        </w:tabs>
        <w:ind w:firstLine="567"/>
        <w:jc w:val="both"/>
        <w:rPr>
          <w:sz w:val="28"/>
          <w:szCs w:val="28"/>
          <w:lang w:bidi="ru-RU"/>
        </w:rPr>
      </w:pPr>
      <w:r w:rsidRPr="00E844A8">
        <w:rPr>
          <w:sz w:val="28"/>
          <w:szCs w:val="28"/>
          <w:lang w:bidi="ru-RU"/>
        </w:rPr>
        <w:t>1) непосредственно при личном приеме заявителя в Уполномоченном органе или</w:t>
      </w:r>
      <w:r w:rsidRPr="00E844A8">
        <w:rPr>
          <w:b/>
          <w:bCs/>
          <w:sz w:val="28"/>
          <w:szCs w:val="28"/>
          <w:lang w:bidi="ru-RU"/>
        </w:rPr>
        <w:t xml:space="preserve"> </w:t>
      </w:r>
      <w:r w:rsidRPr="00E844A8">
        <w:rPr>
          <w:bCs/>
          <w:sz w:val="28"/>
          <w:szCs w:val="28"/>
          <w:lang w:bidi="ru-RU"/>
        </w:rPr>
        <w:t>государственном</w:t>
      </w:r>
      <w:r w:rsidRPr="00E844A8">
        <w:rPr>
          <w:sz w:val="28"/>
          <w:szCs w:val="28"/>
          <w:lang w:bidi="ru-RU"/>
        </w:rPr>
        <w:t xml:space="preserve"> казенном учреждении </w:t>
      </w:r>
      <w:r w:rsidRPr="00E844A8">
        <w:rPr>
          <w:bCs/>
          <w:sz w:val="28"/>
          <w:szCs w:val="28"/>
          <w:lang w:bidi="ru-RU"/>
        </w:rPr>
        <w:t>Ростовской</w:t>
      </w:r>
      <w:r w:rsidRPr="00E844A8">
        <w:rPr>
          <w:sz w:val="28"/>
          <w:szCs w:val="28"/>
          <w:lang w:bidi="ru-RU"/>
        </w:rPr>
        <w:t xml:space="preserve"> </w:t>
      </w:r>
      <w:r w:rsidRPr="00E844A8">
        <w:rPr>
          <w:bCs/>
          <w:sz w:val="28"/>
          <w:szCs w:val="28"/>
          <w:lang w:bidi="ru-RU"/>
        </w:rPr>
        <w:t>области</w:t>
      </w:r>
      <w:r w:rsidRPr="00E844A8">
        <w:rPr>
          <w:sz w:val="28"/>
          <w:szCs w:val="28"/>
          <w:lang w:bidi="ru-RU"/>
        </w:rPr>
        <w:t xml:space="preserve"> </w:t>
      </w:r>
      <w:r>
        <w:rPr>
          <w:sz w:val="28"/>
          <w:szCs w:val="28"/>
          <w:lang w:bidi="ru-RU"/>
        </w:rPr>
        <w:t>«</w:t>
      </w:r>
      <w:r w:rsidRPr="00E844A8">
        <w:rPr>
          <w:sz w:val="28"/>
          <w:szCs w:val="28"/>
          <w:lang w:bidi="ru-RU"/>
        </w:rPr>
        <w:t xml:space="preserve">Уполномоченный </w:t>
      </w:r>
      <w:r w:rsidRPr="00E844A8">
        <w:rPr>
          <w:bCs/>
          <w:sz w:val="28"/>
          <w:szCs w:val="28"/>
          <w:lang w:bidi="ru-RU"/>
        </w:rPr>
        <w:t>многофункциональный</w:t>
      </w:r>
      <w:r w:rsidRPr="00E844A8">
        <w:rPr>
          <w:sz w:val="28"/>
          <w:szCs w:val="28"/>
          <w:lang w:bidi="ru-RU"/>
        </w:rPr>
        <w:t xml:space="preserve"> </w:t>
      </w:r>
      <w:r w:rsidRPr="00E844A8">
        <w:rPr>
          <w:bCs/>
          <w:sz w:val="28"/>
          <w:szCs w:val="28"/>
          <w:lang w:bidi="ru-RU"/>
        </w:rPr>
        <w:t>центр</w:t>
      </w:r>
      <w:r w:rsidRPr="00E844A8">
        <w:rPr>
          <w:sz w:val="28"/>
          <w:szCs w:val="28"/>
          <w:lang w:bidi="ru-RU"/>
        </w:rPr>
        <w:t xml:space="preserve"> </w:t>
      </w:r>
      <w:r w:rsidRPr="00E844A8">
        <w:rPr>
          <w:bCs/>
          <w:sz w:val="28"/>
          <w:szCs w:val="28"/>
          <w:lang w:bidi="ru-RU"/>
        </w:rPr>
        <w:t>предоставления</w:t>
      </w:r>
      <w:r w:rsidRPr="00E844A8">
        <w:rPr>
          <w:sz w:val="28"/>
          <w:szCs w:val="28"/>
          <w:lang w:bidi="ru-RU"/>
        </w:rPr>
        <w:t xml:space="preserve"> </w:t>
      </w:r>
      <w:r w:rsidRPr="00E844A8">
        <w:rPr>
          <w:bCs/>
          <w:sz w:val="28"/>
          <w:szCs w:val="28"/>
          <w:lang w:bidi="ru-RU"/>
        </w:rPr>
        <w:t>государственных</w:t>
      </w:r>
      <w:r w:rsidRPr="00E844A8">
        <w:rPr>
          <w:sz w:val="28"/>
          <w:szCs w:val="28"/>
          <w:lang w:bidi="ru-RU"/>
        </w:rPr>
        <w:t xml:space="preserve"> </w:t>
      </w:r>
      <w:r w:rsidRPr="00E844A8">
        <w:rPr>
          <w:bCs/>
          <w:sz w:val="28"/>
          <w:szCs w:val="28"/>
          <w:lang w:bidi="ru-RU"/>
        </w:rPr>
        <w:t>и</w:t>
      </w:r>
      <w:r w:rsidRPr="00E844A8">
        <w:rPr>
          <w:sz w:val="28"/>
          <w:szCs w:val="28"/>
          <w:lang w:bidi="ru-RU"/>
        </w:rPr>
        <w:t xml:space="preserve"> </w:t>
      </w:r>
      <w:r w:rsidRPr="00E844A8">
        <w:rPr>
          <w:bCs/>
          <w:sz w:val="28"/>
          <w:szCs w:val="28"/>
          <w:lang w:bidi="ru-RU"/>
        </w:rPr>
        <w:t>муниципальных</w:t>
      </w:r>
      <w:r w:rsidRPr="00E844A8">
        <w:rPr>
          <w:sz w:val="28"/>
          <w:szCs w:val="28"/>
          <w:lang w:bidi="ru-RU"/>
        </w:rPr>
        <w:t xml:space="preserve"> </w:t>
      </w:r>
      <w:r w:rsidRPr="00E844A8">
        <w:rPr>
          <w:bCs/>
          <w:sz w:val="28"/>
          <w:szCs w:val="28"/>
          <w:lang w:bidi="ru-RU"/>
        </w:rPr>
        <w:t>услуг</w:t>
      </w:r>
      <w:r>
        <w:rPr>
          <w:sz w:val="28"/>
          <w:szCs w:val="28"/>
          <w:lang w:bidi="ru-RU"/>
        </w:rPr>
        <w:t>»</w:t>
      </w:r>
      <w:r w:rsidRPr="00E844A8">
        <w:rPr>
          <w:sz w:val="28"/>
          <w:szCs w:val="28"/>
          <w:lang w:bidi="ru-RU"/>
        </w:rPr>
        <w:t xml:space="preserve"> (далее - многофункциональный центр);</w:t>
      </w:r>
    </w:p>
    <w:p w:rsidR="003F70E6" w:rsidRPr="00E844A8" w:rsidRDefault="003F70E6" w:rsidP="003F70E6">
      <w:pPr>
        <w:widowControl w:val="0"/>
        <w:shd w:val="clear" w:color="auto" w:fill="FFFFFF"/>
        <w:tabs>
          <w:tab w:val="left" w:pos="932"/>
        </w:tabs>
        <w:ind w:firstLine="567"/>
        <w:jc w:val="both"/>
        <w:rPr>
          <w:sz w:val="28"/>
          <w:szCs w:val="28"/>
          <w:lang w:bidi="ru-RU"/>
        </w:rPr>
      </w:pPr>
      <w:r w:rsidRPr="00E844A8">
        <w:rPr>
          <w:sz w:val="28"/>
          <w:szCs w:val="28"/>
          <w:lang w:bidi="ru-RU"/>
        </w:rPr>
        <w:t>2) по телефону Уполномоченного органа или многофункционального центра;</w:t>
      </w:r>
    </w:p>
    <w:p w:rsidR="003F70E6" w:rsidRPr="00E844A8" w:rsidRDefault="003F70E6" w:rsidP="003F70E6">
      <w:pPr>
        <w:widowControl w:val="0"/>
        <w:shd w:val="clear" w:color="auto" w:fill="FFFFFF"/>
        <w:tabs>
          <w:tab w:val="left" w:pos="932"/>
        </w:tabs>
        <w:ind w:firstLine="567"/>
        <w:jc w:val="both"/>
        <w:rPr>
          <w:sz w:val="28"/>
          <w:szCs w:val="28"/>
          <w:lang w:bidi="ru-RU"/>
        </w:rPr>
      </w:pPr>
      <w:r w:rsidRPr="00E844A8">
        <w:rPr>
          <w:sz w:val="28"/>
          <w:szCs w:val="28"/>
          <w:lang w:bidi="ru-RU"/>
        </w:rPr>
        <w:t>3) письменно, в том числе посредством электронной почты, факсимильной связи;</w:t>
      </w:r>
    </w:p>
    <w:p w:rsidR="003F70E6" w:rsidRPr="00E844A8" w:rsidRDefault="003F70E6" w:rsidP="003F70E6">
      <w:pPr>
        <w:widowControl w:val="0"/>
        <w:shd w:val="clear" w:color="auto" w:fill="FFFFFF"/>
        <w:tabs>
          <w:tab w:val="left" w:pos="932"/>
        </w:tabs>
        <w:ind w:firstLine="567"/>
        <w:jc w:val="both"/>
        <w:rPr>
          <w:sz w:val="28"/>
          <w:szCs w:val="28"/>
          <w:lang w:bidi="ru-RU"/>
        </w:rPr>
      </w:pPr>
      <w:r w:rsidRPr="00E844A8">
        <w:rPr>
          <w:sz w:val="28"/>
          <w:szCs w:val="28"/>
          <w:lang w:bidi="ru-RU"/>
        </w:rPr>
        <w:t>4) посредством размещения в открытой и доступной форме информации:</w:t>
      </w:r>
    </w:p>
    <w:p w:rsidR="003F70E6" w:rsidRPr="00E844A8" w:rsidRDefault="003F70E6" w:rsidP="003F70E6">
      <w:pPr>
        <w:widowControl w:val="0"/>
        <w:shd w:val="clear" w:color="auto" w:fill="FFFFFF"/>
        <w:tabs>
          <w:tab w:val="left" w:pos="932"/>
        </w:tabs>
        <w:ind w:firstLine="567"/>
        <w:jc w:val="both"/>
        <w:rPr>
          <w:sz w:val="28"/>
          <w:szCs w:val="28"/>
          <w:lang w:bidi="ru-RU"/>
        </w:rPr>
      </w:pPr>
      <w:r w:rsidRPr="00E844A8">
        <w:rPr>
          <w:sz w:val="28"/>
          <w:szCs w:val="28"/>
          <w:lang w:bidi="ru-RU"/>
        </w:rPr>
        <w:t xml:space="preserve">- в федеральной государственной информационной системе </w:t>
      </w:r>
      <w:r>
        <w:rPr>
          <w:sz w:val="28"/>
          <w:szCs w:val="28"/>
          <w:lang w:bidi="ru-RU"/>
        </w:rPr>
        <w:t>«</w:t>
      </w:r>
      <w:r w:rsidRPr="00E844A8">
        <w:rPr>
          <w:sz w:val="28"/>
          <w:szCs w:val="28"/>
          <w:lang w:bidi="ru-RU"/>
        </w:rPr>
        <w:t xml:space="preserve">Единый </w:t>
      </w:r>
      <w:r w:rsidRPr="00E844A8">
        <w:rPr>
          <w:sz w:val="28"/>
          <w:szCs w:val="28"/>
          <w:lang w:bidi="ru-RU"/>
        </w:rPr>
        <w:lastRenderedPageBreak/>
        <w:t>портал государственных и муниципальных услуг (функций)</w:t>
      </w:r>
      <w:r>
        <w:rPr>
          <w:sz w:val="28"/>
          <w:szCs w:val="28"/>
          <w:lang w:bidi="ru-RU"/>
        </w:rPr>
        <w:t>»</w:t>
      </w:r>
      <w:r w:rsidRPr="00E844A8">
        <w:rPr>
          <w:sz w:val="28"/>
          <w:szCs w:val="28"/>
          <w:lang w:bidi="ru-RU"/>
        </w:rPr>
        <w:t xml:space="preserve"> (https://www.gosuslugi.ru/) (далее - ЕПГУ);</w:t>
      </w:r>
    </w:p>
    <w:p w:rsidR="003F70E6" w:rsidRPr="00C855BD" w:rsidRDefault="003F70E6" w:rsidP="003F70E6">
      <w:pPr>
        <w:widowControl w:val="0"/>
        <w:shd w:val="clear" w:color="auto" w:fill="FFFFFF"/>
        <w:tabs>
          <w:tab w:val="left" w:pos="932"/>
        </w:tabs>
        <w:ind w:firstLine="567"/>
        <w:jc w:val="both"/>
        <w:rPr>
          <w:sz w:val="28"/>
          <w:szCs w:val="28"/>
          <w:lang w:bidi="ru-RU"/>
        </w:rPr>
      </w:pPr>
      <w:r w:rsidRPr="00E844A8">
        <w:rPr>
          <w:sz w:val="28"/>
          <w:szCs w:val="28"/>
          <w:lang w:bidi="ru-RU"/>
        </w:rPr>
        <w:t xml:space="preserve">- на официальном сайте Уполномоченного органа и (или) многофункционального центра в информационно-телекоммуникационной сети </w:t>
      </w:r>
      <w:r>
        <w:rPr>
          <w:sz w:val="28"/>
          <w:szCs w:val="28"/>
          <w:lang w:bidi="ru-RU"/>
        </w:rPr>
        <w:t>«</w:t>
      </w:r>
      <w:r w:rsidRPr="00E844A8">
        <w:rPr>
          <w:sz w:val="28"/>
          <w:szCs w:val="28"/>
          <w:lang w:bidi="ru-RU"/>
        </w:rPr>
        <w:t>Интернет</w:t>
      </w:r>
      <w:r>
        <w:rPr>
          <w:sz w:val="28"/>
          <w:szCs w:val="28"/>
          <w:lang w:bidi="ru-RU"/>
        </w:rPr>
        <w:t>»</w:t>
      </w:r>
      <w:r w:rsidRPr="00E844A8">
        <w:rPr>
          <w:sz w:val="28"/>
          <w:szCs w:val="28"/>
          <w:lang w:bidi="ru-RU"/>
        </w:rPr>
        <w:t xml:space="preserve"> </w:t>
      </w:r>
      <w:r w:rsidRPr="00C855BD">
        <w:rPr>
          <w:sz w:val="28"/>
          <w:szCs w:val="28"/>
          <w:lang w:bidi="ru-RU"/>
        </w:rPr>
        <w:t>(</w:t>
      </w:r>
      <w:r w:rsidRPr="003F70E6">
        <w:rPr>
          <w:sz w:val="28"/>
          <w:szCs w:val="28"/>
          <w:lang w:bidi="ru-RU"/>
        </w:rPr>
        <w:t>http://verhneoblivskoesp.ru</w:t>
      </w:r>
      <w:r>
        <w:rPr>
          <w:bCs/>
          <w:iCs/>
          <w:sz w:val="28"/>
          <w:szCs w:val="28"/>
          <w:shd w:val="clear" w:color="auto" w:fill="FFFFFF"/>
          <w:lang w:bidi="ru-RU"/>
        </w:rPr>
        <w:t xml:space="preserve"> </w:t>
      </w:r>
      <w:r w:rsidRPr="00C855BD">
        <w:rPr>
          <w:bCs/>
          <w:sz w:val="28"/>
          <w:szCs w:val="28"/>
          <w:lang w:bidi="ru-RU"/>
        </w:rPr>
        <w:t>)</w:t>
      </w:r>
      <w:r w:rsidRPr="00C855BD">
        <w:rPr>
          <w:sz w:val="28"/>
          <w:szCs w:val="28"/>
          <w:lang w:bidi="ru-RU"/>
        </w:rPr>
        <w:t xml:space="preserve"> (далее - Официальные сайты);</w:t>
      </w:r>
    </w:p>
    <w:p w:rsidR="003F70E6" w:rsidRDefault="003F70E6" w:rsidP="003F70E6">
      <w:pPr>
        <w:widowControl w:val="0"/>
        <w:shd w:val="clear" w:color="auto" w:fill="FFFFFF"/>
        <w:tabs>
          <w:tab w:val="left" w:pos="932"/>
        </w:tabs>
        <w:ind w:firstLine="567"/>
        <w:jc w:val="both"/>
        <w:rPr>
          <w:sz w:val="28"/>
          <w:szCs w:val="28"/>
          <w:lang w:bidi="ru-RU"/>
        </w:rPr>
      </w:pPr>
      <w:r w:rsidRPr="00E844A8">
        <w:rPr>
          <w:sz w:val="28"/>
          <w:szCs w:val="28"/>
          <w:lang w:bidi="ru-RU"/>
        </w:rPr>
        <w:t>5) посредством размещения информации на информационных стендах Уполномоченного органа или многофункционального центра.</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1.</w:t>
      </w:r>
      <w:r>
        <w:rPr>
          <w:sz w:val="28"/>
          <w:szCs w:val="28"/>
          <w:lang w:bidi="ru-RU"/>
        </w:rPr>
        <w:t>4.</w:t>
      </w:r>
      <w:r w:rsidRPr="00812B71">
        <w:rPr>
          <w:sz w:val="28"/>
          <w:szCs w:val="28"/>
          <w:lang w:bidi="ru-RU"/>
        </w:rPr>
        <w:t xml:space="preserve"> Информирование осуществляется по вопросам, касающимся:</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способов подачи заявления о предоставлении Услуги;</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адресов Уполномоченного органа и многофункциональных центров, обращение в которые необходимо для предоставления Услуги;</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справочной информации о работе Уполномоченного органа;</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документов, необходимых для предоставления Услуги;</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порядка и сроков предоставления Услуги;</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порядка получения сведений о ходе рассмотрения заявления о предоставлении Услуги и о результатах ее предоставления;</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1.</w:t>
      </w:r>
      <w:r>
        <w:rPr>
          <w:sz w:val="28"/>
          <w:szCs w:val="28"/>
          <w:lang w:bidi="ru-RU"/>
        </w:rPr>
        <w:t>5</w:t>
      </w:r>
      <w:r w:rsidRPr="00812B71">
        <w:rPr>
          <w:sz w:val="28"/>
          <w:szCs w:val="28"/>
          <w:lang w:bidi="ru-RU"/>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xml:space="preserve">Должностное лицо Уполномоченного органа не вправе осуществлять </w:t>
      </w:r>
      <w:r w:rsidRPr="00812B71">
        <w:rPr>
          <w:sz w:val="28"/>
          <w:szCs w:val="28"/>
          <w:lang w:bidi="ru-RU"/>
        </w:rPr>
        <w:lastRenderedPageBreak/>
        <w:t>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Продолжительность информирования по телефону не должна превышать 10 минут.</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Информирование осуществляется в соответствии с графиком приема граждан.</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1.</w:t>
      </w:r>
      <w:r>
        <w:rPr>
          <w:sz w:val="28"/>
          <w:szCs w:val="28"/>
          <w:lang w:bidi="ru-RU"/>
        </w:rPr>
        <w:t>6</w:t>
      </w:r>
      <w:r w:rsidRPr="00812B71">
        <w:rPr>
          <w:sz w:val="28"/>
          <w:szCs w:val="28"/>
          <w:lang w:bidi="ru-RU"/>
        </w:rPr>
        <w:t>.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w:t>
      </w:r>
      <w:r>
        <w:rPr>
          <w:sz w:val="28"/>
          <w:szCs w:val="28"/>
          <w:lang w:bidi="ru-RU"/>
        </w:rPr>
        <w:t>опросам, указанным в пункте 1.3 настоящего Административного р</w:t>
      </w:r>
      <w:r w:rsidRPr="00812B71">
        <w:rPr>
          <w:sz w:val="28"/>
          <w:szCs w:val="28"/>
          <w:lang w:bidi="ru-RU"/>
        </w:rPr>
        <w:t xml:space="preserve">егламента, в порядке, установленном Федеральным законом от 02.05.2006 № 59-ФЗ </w:t>
      </w:r>
      <w:r>
        <w:rPr>
          <w:sz w:val="28"/>
          <w:szCs w:val="28"/>
          <w:lang w:bidi="ru-RU"/>
        </w:rPr>
        <w:t>«</w:t>
      </w:r>
      <w:r w:rsidRPr="00812B71">
        <w:rPr>
          <w:sz w:val="28"/>
          <w:szCs w:val="28"/>
          <w:lang w:bidi="ru-RU"/>
        </w:rPr>
        <w:t>О порядке рассмотрения обращений граждан Российской Федерации</w:t>
      </w:r>
      <w:r>
        <w:rPr>
          <w:sz w:val="28"/>
          <w:szCs w:val="28"/>
          <w:lang w:bidi="ru-RU"/>
        </w:rPr>
        <w:t>»</w:t>
      </w:r>
      <w:r w:rsidRPr="00812B71">
        <w:rPr>
          <w:sz w:val="28"/>
          <w:szCs w:val="28"/>
          <w:lang w:bidi="ru-RU"/>
        </w:rPr>
        <w:t>.</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1.</w:t>
      </w:r>
      <w:r>
        <w:rPr>
          <w:sz w:val="28"/>
          <w:szCs w:val="28"/>
          <w:lang w:bidi="ru-RU"/>
        </w:rPr>
        <w:t>7</w:t>
      </w:r>
      <w:r w:rsidRPr="00812B71">
        <w:rPr>
          <w:sz w:val="28"/>
          <w:szCs w:val="28"/>
          <w:lang w:bidi="ru-RU"/>
        </w:rPr>
        <w:t xml:space="preserve">. На ЕПГУ размещаются сведения, предусмотренные Положением о федеральной государственной информационной системе </w:t>
      </w:r>
      <w:r>
        <w:rPr>
          <w:sz w:val="28"/>
          <w:szCs w:val="28"/>
          <w:lang w:bidi="ru-RU"/>
        </w:rPr>
        <w:t>«</w:t>
      </w:r>
      <w:r w:rsidRPr="00812B71">
        <w:rPr>
          <w:sz w:val="28"/>
          <w:szCs w:val="28"/>
          <w:lang w:bidi="ru-RU"/>
        </w:rPr>
        <w:t>Федеральный реестр государственных и муниципальных услуг (функций)</w:t>
      </w:r>
      <w:r>
        <w:rPr>
          <w:sz w:val="28"/>
          <w:szCs w:val="28"/>
          <w:lang w:bidi="ru-RU"/>
        </w:rPr>
        <w:t>»</w:t>
      </w:r>
      <w:r w:rsidRPr="00812B71">
        <w:rPr>
          <w:sz w:val="28"/>
          <w:szCs w:val="28"/>
          <w:lang w:bidi="ru-RU"/>
        </w:rPr>
        <w:t>, утвержденным постановлением Правительства Российской Федерации от 24.10.2011 № 861.</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1.</w:t>
      </w:r>
      <w:r>
        <w:rPr>
          <w:sz w:val="28"/>
          <w:szCs w:val="28"/>
          <w:lang w:bidi="ru-RU"/>
        </w:rPr>
        <w:t>8</w:t>
      </w:r>
      <w:r w:rsidRPr="00812B71">
        <w:rPr>
          <w:sz w:val="28"/>
          <w:szCs w:val="28"/>
          <w:lang w:bidi="ru-RU"/>
        </w:rPr>
        <w:t>.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 xml:space="preserve">Адреса Официальных сайтов, а также электронной почты и (или) формы обратной связи Уполномоченного органа в информационно-телекоммуникационной сети </w:t>
      </w:r>
      <w:r>
        <w:rPr>
          <w:sz w:val="28"/>
          <w:szCs w:val="28"/>
          <w:lang w:bidi="ru-RU"/>
        </w:rPr>
        <w:t>«</w:t>
      </w:r>
      <w:r w:rsidRPr="00812B71">
        <w:rPr>
          <w:sz w:val="28"/>
          <w:szCs w:val="28"/>
          <w:lang w:bidi="ru-RU"/>
        </w:rPr>
        <w:t>Интернет</w:t>
      </w:r>
      <w:r>
        <w:rPr>
          <w:sz w:val="28"/>
          <w:szCs w:val="28"/>
          <w:lang w:bidi="ru-RU"/>
        </w:rPr>
        <w:t>»</w:t>
      </w:r>
      <w:r w:rsidRPr="00812B71">
        <w:rPr>
          <w:sz w:val="28"/>
          <w:szCs w:val="28"/>
          <w:lang w:bidi="ru-RU"/>
        </w:rPr>
        <w:t>.</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1.</w:t>
      </w:r>
      <w:r>
        <w:rPr>
          <w:sz w:val="28"/>
          <w:szCs w:val="28"/>
          <w:lang w:bidi="ru-RU"/>
        </w:rPr>
        <w:t>9</w:t>
      </w:r>
      <w:r w:rsidRPr="00812B71">
        <w:rPr>
          <w:sz w:val="28"/>
          <w:szCs w:val="28"/>
          <w:lang w:bidi="ru-RU"/>
        </w:rPr>
        <w:t>.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 210-ФЗ порядке, которые по требованию заявителя предоставляются ему для ознакомления.</w:t>
      </w:r>
    </w:p>
    <w:p w:rsidR="003F70E6" w:rsidRPr="00812B71" w:rsidRDefault="003F70E6" w:rsidP="003F70E6">
      <w:pPr>
        <w:widowControl w:val="0"/>
        <w:shd w:val="clear" w:color="auto" w:fill="FFFFFF"/>
        <w:tabs>
          <w:tab w:val="left" w:pos="932"/>
        </w:tabs>
        <w:ind w:firstLine="567"/>
        <w:jc w:val="both"/>
        <w:rPr>
          <w:sz w:val="28"/>
          <w:szCs w:val="28"/>
          <w:lang w:bidi="ru-RU"/>
        </w:rPr>
      </w:pPr>
      <w:r w:rsidRPr="00812B71">
        <w:rPr>
          <w:sz w:val="28"/>
          <w:szCs w:val="28"/>
          <w:lang w:bidi="ru-RU"/>
        </w:rPr>
        <w:t>1.</w:t>
      </w:r>
      <w:r>
        <w:rPr>
          <w:sz w:val="28"/>
          <w:szCs w:val="28"/>
          <w:lang w:bidi="ru-RU"/>
        </w:rPr>
        <w:t>10</w:t>
      </w:r>
      <w:r w:rsidRPr="00812B71">
        <w:rPr>
          <w:sz w:val="28"/>
          <w:szCs w:val="28"/>
          <w:lang w:bidi="ru-RU"/>
        </w:rPr>
        <w:t xml:space="preserve">. Размещение информации о порядке предоставления Услуги на информационных стендах в помещении многофункционального центра </w:t>
      </w:r>
      <w:r w:rsidRPr="00812B71">
        <w:rPr>
          <w:sz w:val="28"/>
          <w:szCs w:val="28"/>
          <w:lang w:bidi="ru-RU"/>
        </w:rPr>
        <w:lastRenderedPageBreak/>
        <w:t xml:space="preserve">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 797 </w:t>
      </w:r>
      <w:r>
        <w:rPr>
          <w:sz w:val="28"/>
          <w:szCs w:val="28"/>
          <w:lang w:bidi="ru-RU"/>
        </w:rPr>
        <w:t>«</w:t>
      </w:r>
      <w:r w:rsidRPr="00812B71">
        <w:rPr>
          <w:sz w:val="28"/>
          <w:szCs w:val="28"/>
          <w:lang w:bidi="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sz w:val="28"/>
          <w:szCs w:val="28"/>
          <w:lang w:bidi="ru-RU"/>
        </w:rPr>
        <w:t>»</w:t>
      </w:r>
      <w:r w:rsidRPr="00812B71">
        <w:rPr>
          <w:sz w:val="28"/>
          <w:szCs w:val="28"/>
          <w:lang w:bidi="ru-RU"/>
        </w:rPr>
        <w:t>, с учетом требований к информиро</w:t>
      </w:r>
      <w:r>
        <w:rPr>
          <w:sz w:val="28"/>
          <w:szCs w:val="28"/>
          <w:lang w:bidi="ru-RU"/>
        </w:rPr>
        <w:t>ванию, установленных настоящим Административным р</w:t>
      </w:r>
      <w:r w:rsidRPr="00812B71">
        <w:rPr>
          <w:sz w:val="28"/>
          <w:szCs w:val="28"/>
          <w:lang w:bidi="ru-RU"/>
        </w:rPr>
        <w:t>егламентом.</w:t>
      </w:r>
    </w:p>
    <w:p w:rsidR="003F70E6" w:rsidRPr="00767A70" w:rsidRDefault="003F70E6" w:rsidP="003F70E6">
      <w:pPr>
        <w:widowControl w:val="0"/>
        <w:suppressAutoHyphens w:val="0"/>
        <w:ind w:firstLine="709"/>
        <w:jc w:val="both"/>
        <w:rPr>
          <w:sz w:val="28"/>
          <w:szCs w:val="28"/>
          <w:lang w:eastAsia="ru-RU"/>
        </w:rPr>
      </w:pPr>
      <w:r w:rsidRPr="00812B71">
        <w:rPr>
          <w:sz w:val="28"/>
          <w:szCs w:val="28"/>
          <w:lang w:bidi="ru-RU"/>
        </w:rPr>
        <w:t>1.</w:t>
      </w:r>
      <w:r>
        <w:rPr>
          <w:sz w:val="28"/>
          <w:szCs w:val="28"/>
          <w:lang w:bidi="ru-RU"/>
        </w:rPr>
        <w:t>11</w:t>
      </w:r>
      <w:r w:rsidRPr="00812B71">
        <w:rPr>
          <w:sz w:val="28"/>
          <w:szCs w:val="28"/>
          <w:lang w:bidi="ru-RU"/>
        </w:rPr>
        <w:t xml:space="preserve">. Информация о ходе рассмотрения заявления о предоставлении Услуги и о результатах ее предоставления может быть получена Заявителем </w:t>
      </w:r>
      <w:r w:rsidRPr="00CD0C8B">
        <w:rPr>
          <w:sz w:val="28"/>
          <w:szCs w:val="28"/>
          <w:lang w:eastAsia="en-US"/>
        </w:rPr>
        <w:t>(его представителем) в личном кабинете на ЕПГУ, а также в Уполномоченно</w:t>
      </w:r>
      <w:r>
        <w:rPr>
          <w:sz w:val="28"/>
          <w:szCs w:val="28"/>
          <w:lang w:eastAsia="en-US"/>
        </w:rPr>
        <w:t>м</w:t>
      </w:r>
      <w:r w:rsidRPr="00CD0C8B">
        <w:rPr>
          <w:sz w:val="28"/>
          <w:szCs w:val="28"/>
          <w:lang w:eastAsia="en-US"/>
        </w:rPr>
        <w:t xml:space="preserve"> орган</w:t>
      </w:r>
      <w:r>
        <w:rPr>
          <w:sz w:val="28"/>
          <w:szCs w:val="28"/>
          <w:lang w:eastAsia="en-US"/>
        </w:rPr>
        <w:t>е</w:t>
      </w:r>
      <w:r w:rsidRPr="00CD0C8B">
        <w:rPr>
          <w:sz w:val="28"/>
          <w:szCs w:val="28"/>
          <w:lang w:eastAsia="en-US"/>
        </w:rPr>
        <w:t xml:space="preserve"> при обращении заявителя лично, по телефону посредством электронной почты</w:t>
      </w:r>
    </w:p>
    <w:p w:rsidR="003F70E6" w:rsidRPr="00767A70" w:rsidRDefault="003F70E6" w:rsidP="003F70E6">
      <w:pPr>
        <w:widowControl w:val="0"/>
        <w:suppressAutoHyphens w:val="0"/>
        <w:ind w:firstLine="709"/>
        <w:jc w:val="both"/>
        <w:rPr>
          <w:sz w:val="28"/>
          <w:szCs w:val="28"/>
          <w:lang w:eastAsia="ru-RU"/>
        </w:rPr>
      </w:pPr>
    </w:p>
    <w:p w:rsidR="003F70E6" w:rsidRPr="0025409F"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bookmarkStart w:id="0" w:name="_Hlk99370069"/>
      <w:r w:rsidRPr="0025409F">
        <w:rPr>
          <w:b/>
          <w:bCs/>
          <w:sz w:val="28"/>
          <w:szCs w:val="28"/>
          <w:lang w:eastAsia="en-US"/>
        </w:rPr>
        <w:t>I</w:t>
      </w:r>
      <w:bookmarkEnd w:id="0"/>
      <w:r w:rsidRPr="0025409F">
        <w:rPr>
          <w:b/>
          <w:bCs/>
          <w:sz w:val="28"/>
          <w:szCs w:val="28"/>
          <w:lang w:eastAsia="en-US"/>
        </w:rPr>
        <w:t>I. Стандарт предоставления муниципальной услуги</w:t>
      </w:r>
    </w:p>
    <w:p w:rsidR="003F70E6" w:rsidRPr="0025409F" w:rsidRDefault="003F70E6" w:rsidP="003F70E6">
      <w:pPr>
        <w:widowControl w:val="0"/>
        <w:suppressAutoHyphens w:val="0"/>
        <w:autoSpaceDE w:val="0"/>
        <w:autoSpaceDN w:val="0"/>
        <w:ind w:firstLine="567"/>
        <w:jc w:val="both"/>
        <w:rPr>
          <w:sz w:val="28"/>
          <w:szCs w:val="28"/>
          <w:lang w:eastAsia="ru-RU"/>
        </w:rPr>
      </w:pPr>
    </w:p>
    <w:p w:rsidR="003F70E6" w:rsidRPr="0025409F" w:rsidRDefault="003F70E6" w:rsidP="003F70E6">
      <w:pPr>
        <w:widowControl w:val="0"/>
        <w:suppressAutoHyphens w:val="0"/>
        <w:autoSpaceDE w:val="0"/>
        <w:autoSpaceDN w:val="0"/>
        <w:ind w:firstLine="567"/>
        <w:jc w:val="center"/>
        <w:rPr>
          <w:b/>
          <w:bCs/>
          <w:sz w:val="28"/>
          <w:szCs w:val="28"/>
          <w:lang w:eastAsia="ru-RU"/>
        </w:rPr>
      </w:pPr>
      <w:r w:rsidRPr="0025409F">
        <w:rPr>
          <w:b/>
          <w:bCs/>
          <w:sz w:val="28"/>
          <w:szCs w:val="28"/>
          <w:lang w:eastAsia="ru-RU"/>
        </w:rPr>
        <w:t>Наименование муниципальной услуги</w:t>
      </w:r>
    </w:p>
    <w:p w:rsidR="003F70E6" w:rsidRPr="00767A70" w:rsidRDefault="003F70E6" w:rsidP="003F70E6">
      <w:pPr>
        <w:suppressAutoHyphens w:val="0"/>
        <w:autoSpaceDE w:val="0"/>
        <w:autoSpaceDN w:val="0"/>
        <w:adjustRightInd w:val="0"/>
        <w:ind w:firstLine="709"/>
        <w:jc w:val="both"/>
        <w:rPr>
          <w:sz w:val="28"/>
          <w:szCs w:val="28"/>
          <w:lang w:eastAsia="ru-RU"/>
        </w:rPr>
      </w:pPr>
      <w:r w:rsidRPr="00767A70">
        <w:rPr>
          <w:sz w:val="28"/>
          <w:szCs w:val="28"/>
          <w:lang w:eastAsia="ru-RU"/>
        </w:rPr>
        <w:t>2.1. «</w:t>
      </w:r>
      <w:r w:rsidRPr="00767A70">
        <w:rPr>
          <w:rFonts w:eastAsia="Calibri"/>
          <w:sz w:val="28"/>
          <w:szCs w:val="28"/>
          <w:lang w:eastAsia="ru-RU"/>
        </w:rPr>
        <w:t xml:space="preserve">Перераспределение земель и (или) земельных участков, находящихся в муниципальной собственности </w:t>
      </w:r>
      <w:r>
        <w:rPr>
          <w:sz w:val="28"/>
          <w:szCs w:val="28"/>
          <w:lang w:eastAsia="ru-RU"/>
        </w:rPr>
        <w:t xml:space="preserve"> Верхнеобливскогор сельского поселения Тацинского района Ростовской области</w:t>
      </w:r>
      <w:r w:rsidRPr="00767A70">
        <w:rPr>
          <w:rFonts w:eastAsia="Calibri"/>
          <w:sz w:val="28"/>
          <w:szCs w:val="28"/>
          <w:lang w:eastAsia="ru-RU"/>
        </w:rPr>
        <w:t>, и земельных участков, находящихся в частной собственности</w:t>
      </w:r>
      <w:r w:rsidRPr="00767A70">
        <w:rPr>
          <w:sz w:val="28"/>
          <w:szCs w:val="28"/>
          <w:lang w:eastAsia="ru-RU"/>
        </w:rPr>
        <w:t>».</w:t>
      </w:r>
    </w:p>
    <w:p w:rsidR="003F70E6" w:rsidRPr="00767A70" w:rsidRDefault="003F70E6" w:rsidP="003F70E6">
      <w:pPr>
        <w:suppressAutoHyphens w:val="0"/>
        <w:autoSpaceDE w:val="0"/>
        <w:autoSpaceDN w:val="0"/>
        <w:adjustRightInd w:val="0"/>
        <w:ind w:firstLine="709"/>
        <w:jc w:val="both"/>
        <w:rPr>
          <w:rFonts w:eastAsia="Calibri"/>
          <w:sz w:val="28"/>
          <w:szCs w:val="28"/>
          <w:lang w:eastAsia="ru-RU"/>
        </w:rPr>
      </w:pPr>
      <w:r w:rsidRPr="00767A70">
        <w:rPr>
          <w:rFonts w:eastAsia="Calibri"/>
          <w:sz w:val="28"/>
          <w:szCs w:val="28"/>
          <w:lang w:eastAsia="ru-RU"/>
        </w:rPr>
        <w:t>Перераспределение земель и (или) земельных участков, находящихся в муниципальной собственности</w:t>
      </w:r>
      <w:r w:rsidRPr="00767A70">
        <w:rPr>
          <w:sz w:val="28"/>
          <w:szCs w:val="28"/>
          <w:lang w:eastAsia="ru-RU"/>
        </w:rPr>
        <w:t xml:space="preserve"> </w:t>
      </w:r>
      <w:r>
        <w:rPr>
          <w:sz w:val="28"/>
          <w:szCs w:val="28"/>
          <w:lang w:eastAsia="ru-RU"/>
        </w:rPr>
        <w:t>Ермаковского сельского поселения Тацинского района Ростовской области</w:t>
      </w:r>
      <w:r w:rsidRPr="00767A70">
        <w:rPr>
          <w:rFonts w:eastAsia="Calibri"/>
          <w:sz w:val="28"/>
          <w:szCs w:val="28"/>
          <w:lang w:eastAsia="ru-RU"/>
        </w:rPr>
        <w:t xml:space="preserve">, и земельных участков, находящихся в частной собственности, (далее – перераспределение земельных участков) осуществляется на основании соглашения между </w:t>
      </w:r>
      <w:r w:rsidRPr="00767A70">
        <w:rPr>
          <w:sz w:val="28"/>
          <w:szCs w:val="28"/>
          <w:lang w:eastAsia="ru-RU"/>
        </w:rPr>
        <w:t xml:space="preserve">администрацией </w:t>
      </w:r>
      <w:r>
        <w:rPr>
          <w:sz w:val="28"/>
          <w:szCs w:val="28"/>
          <w:lang w:eastAsia="ru-RU"/>
        </w:rPr>
        <w:t>Верхнеобливского сельского поселения Тацинского района Ростовской области</w:t>
      </w:r>
      <w:r w:rsidRPr="00767A70">
        <w:rPr>
          <w:rFonts w:eastAsia="Calibri"/>
          <w:sz w:val="28"/>
          <w:szCs w:val="28"/>
          <w:lang w:eastAsia="ru-RU"/>
        </w:rPr>
        <w:t xml:space="preserve"> и собственниками земельных участков.</w:t>
      </w:r>
    </w:p>
    <w:p w:rsidR="003F70E6" w:rsidRDefault="003F70E6" w:rsidP="003F70E6">
      <w:pPr>
        <w:widowControl w:val="0"/>
        <w:suppressAutoHyphens w:val="0"/>
        <w:ind w:firstLine="709"/>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Наименование органа местного самоуправления, предоставляющего муниципальную услугу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 Муниципальная услуга предоставляется Уполномоченным органом - администрацией</w:t>
      </w:r>
      <w:r w:rsidRPr="003D5064">
        <w:rPr>
          <w:bCs/>
          <w:sz w:val="28"/>
          <w:szCs w:val="28"/>
          <w:lang w:eastAsia="ru-RU" w:bidi="ru-RU"/>
        </w:rPr>
        <w:t xml:space="preserve"> </w:t>
      </w:r>
      <w:r>
        <w:rPr>
          <w:bCs/>
          <w:sz w:val="28"/>
          <w:szCs w:val="28"/>
          <w:lang w:eastAsia="ru-RU" w:bidi="ru-RU"/>
        </w:rPr>
        <w:t>Верхнеобливского сельского</w:t>
      </w:r>
      <w:r w:rsidRPr="003D5064">
        <w:rPr>
          <w:bCs/>
          <w:sz w:val="28"/>
          <w:szCs w:val="28"/>
          <w:lang w:eastAsia="ru-RU" w:bidi="ru-RU"/>
        </w:rPr>
        <w:t xml:space="preserve"> поселения Тацинского района Ростовской области</w:t>
      </w:r>
      <w:r w:rsidRPr="003D5064">
        <w:rPr>
          <w:sz w:val="28"/>
          <w:szCs w:val="28"/>
          <w:lang w:eastAsia="ru-RU"/>
        </w:rPr>
        <w:t>.</w:t>
      </w:r>
    </w:p>
    <w:p w:rsidR="003F70E6" w:rsidRPr="003D5064" w:rsidRDefault="003F70E6" w:rsidP="003F70E6">
      <w:pPr>
        <w:widowControl w:val="0"/>
        <w:suppressAutoHyphens w:val="0"/>
        <w:autoSpaceDE w:val="0"/>
        <w:autoSpaceDN w:val="0"/>
        <w:ind w:firstLine="567"/>
        <w:jc w:val="both"/>
        <w:rPr>
          <w:bCs/>
          <w:sz w:val="28"/>
          <w:szCs w:val="28"/>
          <w:lang w:eastAsia="ru-RU" w:bidi="ru-RU"/>
        </w:rPr>
      </w:pPr>
      <w:r w:rsidRPr="003D5064">
        <w:rPr>
          <w:sz w:val="28"/>
          <w:szCs w:val="28"/>
          <w:lang w:eastAsia="ru-RU"/>
        </w:rPr>
        <w:t xml:space="preserve">2.3. </w:t>
      </w:r>
      <w:r w:rsidRPr="003D5064">
        <w:rPr>
          <w:bCs/>
          <w:sz w:val="28"/>
          <w:szCs w:val="28"/>
          <w:lang w:eastAsia="ru-RU" w:bidi="ru-RU"/>
        </w:rPr>
        <w:t xml:space="preserve">В предоставлении муниципальной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 а также Управление Федеральной службы государственной регистрации, кадастра и картографии по Ростовской области, Федеральная налоговая служба Российской Федерации, Фонд пенсионного и социального страхования Российской Федерации, </w:t>
      </w:r>
      <w:r w:rsidRPr="003D5064">
        <w:rPr>
          <w:bCs/>
          <w:sz w:val="28"/>
          <w:szCs w:val="28"/>
          <w:lang w:eastAsia="ru-RU" w:bidi="ru-RU"/>
        </w:rPr>
        <w:lastRenderedPageBreak/>
        <w:t>Федеральная служба по надзору в сфере образования и науки, Федеральная служба по надзору в сфере здравоохранения, органы местного самоуправления Ростовской области.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Описание результата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2.5. Результатом предоставления муниципальной услуги является: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2.5.1. на этапе рассмотрения заявления о перераспределении земельных участков: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решение об утверждении схемы расположения земельного участка на кадастровом плане территории;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решение о согласии на заключение соглашения о перераспределении земельных участков в соответствии с утвержденным проектом межевания территории;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решение об отказе в заключении соглашения о перераспределении земельных участков;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2.5.2. на этапе рассмотрения кадастрового паспорта земельного участка или кадастровых паспортов земельных участков, которые образуются в результате перераспределения, выписки из Единого государственного реестра недвижимости, подтверждающей постановку на государственный кадастровый учет земельных участков, которые образуются в результате перераспределения (далее – кадастровые паспорта земельных участков (выписка из ЕГРН):</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проект соглашения о перераспределении земельных участков;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решение об отказе в заключении соглашения о перераспределении земельных участков. </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Срок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2.6. Срок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2.6.1. Уполномоченный орган принимает и направляет заявителю одно из решений, предусмотренных пунктом 2.5.1 настоящего административного регламента, в срок не более чем 20 дней со дня поступления заявления о перераспределении земельных участков.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2.6.2. Уполномоченный орган направляет подписанные экземпляры проекта соглашения о перераспределении земельных участков заявителю для подписания или отказывает в заключении соглашения о перераспределении земельных участков в срок не более чем 30 дней со дня представления </w:t>
      </w:r>
      <w:r w:rsidRPr="003D5064">
        <w:rPr>
          <w:sz w:val="28"/>
          <w:szCs w:val="28"/>
          <w:lang w:eastAsia="ru-RU"/>
        </w:rPr>
        <w:lastRenderedPageBreak/>
        <w:t>заявителем в уполномоченный орган кадастровых паспортов земельных участков (выписки из ЕГРН).</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В случае представления заявителем документов через многофункциональный центр или направления запроса в электронном виде, посредством ЕПГУ, срок предоставления муниципальной услуги исчисляется со дня поступления (регистрации) документов в Уполномоченном органе. </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Нормативные правовые акты, регулирующие предоставление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а также </w:t>
      </w:r>
      <w:r w:rsidRPr="003D5064">
        <w:rPr>
          <w:bCs/>
          <w:sz w:val="28"/>
          <w:szCs w:val="28"/>
          <w:lang w:eastAsia="ru-RU"/>
        </w:rPr>
        <w:t xml:space="preserve">досудебный (внесудебный) порядок обжалования решений и действий (бездействия) Уполномоченного органа, его должностных лиц и муниципальных служащих </w:t>
      </w:r>
      <w:r w:rsidRPr="003D5064">
        <w:rPr>
          <w:sz w:val="28"/>
          <w:szCs w:val="28"/>
          <w:lang w:eastAsia="ru-RU"/>
        </w:rPr>
        <w:t>размещен в федеральной государственной информационной системе «Федеральный реестр государственных и муниципальных услуг (функций)», на ЕПГУ и официальном сайте Уполномоченного органа.</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2.8. Перечень документов, обязательных к предоставлению заявителем, для получения </w:t>
      </w:r>
      <w:r w:rsidRPr="003D5064">
        <w:rPr>
          <w:bCs/>
          <w:sz w:val="28"/>
          <w:szCs w:val="28"/>
          <w:lang w:eastAsia="ru-RU"/>
        </w:rPr>
        <w:t>муниципальной услуги</w:t>
      </w:r>
      <w:r w:rsidRPr="003D5064">
        <w:rPr>
          <w:sz w:val="28"/>
          <w:szCs w:val="28"/>
          <w:lang w:eastAsia="ru-RU"/>
        </w:rPr>
        <w:t xml:space="preserve">: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В соответствии с настоящим Административным регламентом заявителями представляются следующие документы: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1) Заявление о перераспределении земельных участков (далее – также заявление) по форме согласно приложению к настоящему административному регламенту, в котором должны быть указаны:</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кадастровый номер земельного участка или кадастровые номера </w:t>
      </w:r>
      <w:r w:rsidRPr="003D5064">
        <w:rPr>
          <w:sz w:val="28"/>
          <w:szCs w:val="28"/>
          <w:lang w:eastAsia="ru-RU"/>
        </w:rPr>
        <w:lastRenderedPageBreak/>
        <w:t>земельных участков, перераспределение которых планируется осуществить;</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почтовый адрес и (или) адрес электронной почты для связи с заявителем.</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2) документ, удостоверяющий личность заявителя или представителя заявителя: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временное удостоверение личности (для граждан Российской Федерации);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паспорт гражданина иностранного государства, легализованный на территории Российской Федерации (для иностранных граждан);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разрешение на временное проживание (для лиц без гражданства);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вид на жительство (для лиц без гражданства);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удостоверение беженца в Российской Федерации (для беженцев);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свидетельство о рассмотрении ходатайства о признании беженцем на территории Российской Федерации (для беженцев);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свидетельство о предоставлении временного убежища на территории Российской Федерации.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Документ не требуется в случае представления заявления посредством отправки через личный кабинет ЕПГУ, а также если заявление подписано усиленной квалифицированной электронной подписью.</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3) документ, подтверждающий полномочия представителя физического или юридического лица, индивидуального предпринимателя, если с заявлением обращается представитель заявителя.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Для представителей физического лица: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доверенность, оформленная в установленном законом порядке, на представление интересов заявителя;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свидетельство о государственной регистрации рождения или свидетельство о государственной регистрации рождения, выданное компетентным органом иностранного государства и нотариально заверенный перевод на русский язык;</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акт органа опеки и попечительства о назначении опекуна или попечителя.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Для представителей юридического лица, индивидуального предпринимателя: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доверенность, оформленная в установленном законом порядке, на представление интересов заявителя;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p>
    <w:p w:rsidR="003F70E6" w:rsidRPr="003D5064" w:rsidRDefault="003F70E6" w:rsidP="003F70E6">
      <w:pPr>
        <w:widowControl w:val="0"/>
        <w:suppressAutoHyphens w:val="0"/>
        <w:autoSpaceDE w:val="0"/>
        <w:autoSpaceDN w:val="0"/>
        <w:ind w:firstLine="567"/>
        <w:jc w:val="both"/>
        <w:rPr>
          <w:bCs/>
          <w:sz w:val="28"/>
          <w:szCs w:val="28"/>
          <w:lang w:eastAsia="ru-RU"/>
        </w:rPr>
      </w:pPr>
      <w:bookmarkStart w:id="1" w:name="_Hlk107318133"/>
      <w:r w:rsidRPr="003D5064">
        <w:rPr>
          <w:sz w:val="28"/>
          <w:szCs w:val="28"/>
          <w:lang w:eastAsia="ru-RU"/>
        </w:rPr>
        <w:t xml:space="preserve">4) копии правоустанавливающих или правоудостоверяющих документов на земельный участок, принадлежащий заявителю, в случае, если право </w:t>
      </w:r>
      <w:r w:rsidRPr="003D5064">
        <w:rPr>
          <w:sz w:val="28"/>
          <w:szCs w:val="28"/>
          <w:lang w:eastAsia="ru-RU"/>
        </w:rPr>
        <w:lastRenderedPageBreak/>
        <w:t>собственности не зарегистрировано в ЕГРН</w:t>
      </w:r>
      <w:r w:rsidRPr="003D5064">
        <w:rPr>
          <w:bCs/>
          <w:sz w:val="28"/>
          <w:szCs w:val="28"/>
          <w:lang w:eastAsia="ru-RU"/>
        </w:rPr>
        <w:t>;</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5)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End w:id="1"/>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2.9. Заявления и прилагаемые документы, указанные в пункте 2.8 Административного регламента, направляются (подаются) в форме:</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 документа на бумажном носителе посредством почтового отправления с описью вложения и уведомлением о вручении;</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 документа на бумажном носителе при личном обращении в Уполномоченный орган или многофункциональный центр;</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 электронного документа с использованием ЕПГУ.</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2.10. Заявление в форме документа на бумажном носителе подписывается заявителем.</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2.11. В случае направления заявления посредством ЕПГУ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2.12. В случае представления заявления при личном обращении заявителя или представителя заявителя установление личности может осуществляться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При предоставлении муниципальной услуги в электронной форме идентификация и аутентификация могут осуществляться посредством:</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 xml:space="preserve">-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3D5064">
        <w:rPr>
          <w:sz w:val="28"/>
          <w:szCs w:val="28"/>
          <w:lang w:eastAsia="ru-RU" w:bidi="ru-RU"/>
        </w:rPr>
        <w:lastRenderedPageBreak/>
        <w:t>идентификации и аутентификации, при условии совпадения сведений о физическом лице в указанных информационных системах;</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 xml:space="preserve">-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2.13. При подаче заявления и прилагаемых к нему документов в Уполномоченный орган или многофункциональный центр заявитель (представитель заявителя) предъявляет оригиналы документов для сверки.</w:t>
      </w:r>
    </w:p>
    <w:p w:rsidR="003F70E6" w:rsidRPr="003D5064" w:rsidRDefault="003F70E6" w:rsidP="003F70E6">
      <w:pPr>
        <w:widowControl w:val="0"/>
        <w:shd w:val="clear" w:color="auto" w:fill="FFFFFF"/>
        <w:tabs>
          <w:tab w:val="left" w:pos="932"/>
        </w:tabs>
        <w:suppressAutoHyphens w:val="0"/>
        <w:ind w:firstLine="567"/>
        <w:jc w:val="both"/>
        <w:rPr>
          <w:sz w:val="28"/>
          <w:szCs w:val="28"/>
          <w:lang w:eastAsia="ru-RU" w:bidi="ru-RU"/>
        </w:rPr>
      </w:pPr>
      <w:r w:rsidRPr="003D5064">
        <w:rPr>
          <w:sz w:val="28"/>
          <w:szCs w:val="28"/>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F70E6" w:rsidRPr="003D5064" w:rsidRDefault="003F70E6" w:rsidP="003F70E6">
      <w:pPr>
        <w:widowControl w:val="0"/>
        <w:suppressAutoHyphens w:val="0"/>
        <w:autoSpaceDE w:val="0"/>
        <w:autoSpaceDN w:val="0"/>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2.14.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выписку из ЕГРН о земельных участках, которые заявляются к перераспределению;</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выписку из Единого государственного реестра юридических лиц о юридическом лице, являющемся заявителем;</w:t>
      </w:r>
    </w:p>
    <w:p w:rsidR="003F70E6" w:rsidRPr="003D5064" w:rsidRDefault="003F70E6" w:rsidP="003F70E6">
      <w:pPr>
        <w:widowControl w:val="0"/>
        <w:suppressAutoHyphens w:val="0"/>
        <w:autoSpaceDE w:val="0"/>
        <w:autoSpaceDN w:val="0"/>
        <w:ind w:firstLine="567"/>
        <w:jc w:val="both"/>
        <w:rPr>
          <w:bCs/>
          <w:sz w:val="28"/>
          <w:szCs w:val="28"/>
          <w:lang w:eastAsia="ru-RU"/>
        </w:rPr>
      </w:pPr>
      <w:r w:rsidRPr="003D5064">
        <w:rPr>
          <w:sz w:val="28"/>
          <w:szCs w:val="28"/>
          <w:lang w:eastAsia="ru-RU"/>
        </w:rPr>
        <w:t>- выписку из Единого государственного реестра индивидуальных предпринимателей об индивидуальном предпринимателе, являющемся заявителем</w:t>
      </w:r>
      <w:r w:rsidRPr="003D5064">
        <w:rPr>
          <w:bCs/>
          <w:sz w:val="28"/>
          <w:szCs w:val="28"/>
          <w:lang w:eastAsia="ru-RU"/>
        </w:rPr>
        <w:t>.</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2.15. При предоставлении муниципальной услуги запрещается требовать от заявителя: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lastRenderedPageBreak/>
        <w:t>2) представления документов и информации, которые находятся в распоряжении Уполномоченного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муниципальных  услуг, в соответствии с нормативными правовыми актами Российской Федерации, нормативными правовыми актами Ростовской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w:t>
      </w:r>
      <w:r w:rsidRPr="003D5064">
        <w:rPr>
          <w:sz w:val="28"/>
          <w:szCs w:val="28"/>
          <w:lang w:eastAsia="ru-RU"/>
        </w:rPr>
        <w:lastRenderedPageBreak/>
        <w:t>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F70E6" w:rsidRPr="003D5064" w:rsidRDefault="003F70E6" w:rsidP="003F70E6">
      <w:pPr>
        <w:widowControl w:val="0"/>
        <w:suppressAutoHyphens w:val="0"/>
        <w:autoSpaceDE w:val="0"/>
        <w:autoSpaceDN w:val="0"/>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2.16. Основаниями для отказа в приеме к рассмотрению документов, необходимых для предоставления муниципальной услуги, являются: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неполное заполнение полей в форме заявления, в том числе в интерактивной форме заявления на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F70E6" w:rsidRPr="003D5064" w:rsidRDefault="003F70E6" w:rsidP="003F70E6">
      <w:pPr>
        <w:widowControl w:val="0"/>
        <w:suppressAutoHyphens w:val="0"/>
        <w:autoSpaceDE w:val="0"/>
        <w:autoSpaceDN w:val="0"/>
        <w:ind w:firstLine="567"/>
        <w:jc w:val="both"/>
        <w:rPr>
          <w:sz w:val="28"/>
          <w:szCs w:val="28"/>
          <w:lang w:eastAsia="ru-RU" w:bidi="ru-RU"/>
        </w:rPr>
      </w:pPr>
      <w:r w:rsidRPr="003D5064">
        <w:rPr>
          <w:sz w:val="28"/>
          <w:szCs w:val="28"/>
          <w:lang w:eastAsia="ru-RU" w:bidi="ru-RU"/>
        </w:rPr>
        <w:t>- п</w:t>
      </w:r>
      <w:r w:rsidRPr="003D5064">
        <w:rPr>
          <w:sz w:val="28"/>
          <w:szCs w:val="28"/>
          <w:lang w:eastAsia="ru-RU"/>
        </w:rPr>
        <w:t>редставление неполного комплекта документов;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наличие противоречивых сведений в заявлении и приложенных к нему документах.</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2.17. Решение об отказе в приеме документов, необходимых для предоставления муниципальной услуги, направляется в личный кабинет Заявителя на ЕПГУ либо способом, указанным в заявлении.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2.18.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Исчерпывающий перечень оснований для приостановления или отказа в предоставлении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lastRenderedPageBreak/>
        <w:t xml:space="preserve">2.19. Основания для приостановления предоставления муниципальной услуги отсутствуют.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2.20. Основаниями для отказа в предоставлении муниципальной услуги являются:</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1) заявление о перераспределении земельных участков подано в случаях, не предусмотренных подпунктами 1-4 пункта 1.2 настоящего административного регламента;</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2) не представлено в письменной форме согласие лиц, указанных в пункте 4 статьи 11.2 ЗК РФ – землепользователей, землевладельцев, арендаторов, залогодержателей исходных земельных участков, если земельные участки, которые предлагается перераспределить, обременены правами указанных лиц;</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3F70E6" w:rsidRPr="003D5064" w:rsidRDefault="003F70E6" w:rsidP="003F70E6">
      <w:pPr>
        <w:suppressAutoHyphens w:val="0"/>
        <w:ind w:firstLine="540"/>
        <w:jc w:val="both"/>
        <w:rPr>
          <w:sz w:val="28"/>
          <w:szCs w:val="28"/>
          <w:lang w:eastAsia="ru-RU"/>
        </w:rPr>
      </w:pPr>
      <w:r w:rsidRPr="003D5064">
        <w:rPr>
          <w:sz w:val="28"/>
          <w:szCs w:val="28"/>
          <w:lang w:eastAsia="ru-RU"/>
        </w:rPr>
        <w:lastRenderedPageBreak/>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11) имеются основания для отказа в утверждении схемы расположения земельного участка, предусмотренные пунктом 16 статьи 11.10 ЗК РФ;</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 xml:space="preserve">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t>
      </w:r>
    </w:p>
    <w:p w:rsidR="003F70E6" w:rsidRPr="003D5064" w:rsidRDefault="003F70E6" w:rsidP="003F70E6">
      <w:pPr>
        <w:suppressAutoHyphens w:val="0"/>
        <w:ind w:firstLine="540"/>
        <w:jc w:val="both"/>
        <w:rPr>
          <w:sz w:val="28"/>
          <w:szCs w:val="28"/>
          <w:lang w:eastAsia="ru-RU"/>
        </w:rPr>
      </w:pPr>
      <w:r w:rsidRPr="003D5064">
        <w:rPr>
          <w:sz w:val="28"/>
          <w:szCs w:val="28"/>
          <w:lang w:eastAsia="ru-RU"/>
        </w:rPr>
        <w:t>2.20.1. Уполномоченный орган, рассмотрев кадастровые паспорта земельных участков (выписку из ЕГРН),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lastRenderedPageBreak/>
        <w:t>2.21. Услуги, необходимые и обязательные для предоставления муниципальной услуги, отсутствуют.</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Pr>
          <w:b/>
          <w:bCs/>
          <w:sz w:val="28"/>
          <w:szCs w:val="28"/>
          <w:lang w:eastAsia="en-US"/>
        </w:rPr>
        <w:t>П</w:t>
      </w:r>
      <w:r w:rsidRPr="003D5064">
        <w:rPr>
          <w:b/>
          <w:bCs/>
          <w:sz w:val="28"/>
          <w:szCs w:val="28"/>
          <w:lang w:eastAsia="en-US"/>
        </w:rPr>
        <w:t>орядок, размер и основания взимания государственной пошлины или иной оплаты, взимаемой за предоставление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2.22. Предоставление муниципальной услуги осуществляется бесплатно.</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2.23. За предоставление услуг, необходимых и обязательных для предоставления муниципальной услуги не предусмотрена плата.</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МФЦ не должен превышать 15 минут.</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Срок и порядок регистрации запроса заявителя о предоставлении муниципальной услуги, в том числе в электронной форме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2.25. Заявление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Требования к помещениям, в которых предоставляется муниципальная услуга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2.26. Требования к обеспечению доступности для инвалидов в соответствии с законодательством Российской Федерации о социальной защите инвалидов: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условия для беспрепятственного доступа к объектам, к местам отдыха и к предоставляемым в них услугам;</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w:t>
      </w:r>
      <w:r w:rsidRPr="003D5064">
        <w:rPr>
          <w:sz w:val="28"/>
          <w:szCs w:val="28"/>
          <w:lang w:eastAsia="ru-RU"/>
        </w:rPr>
        <w:lastRenderedPageBreak/>
        <w:t>использованием кресла- коляски;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муниципального образования,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w:t>
      </w:r>
      <w:r w:rsidRPr="003D5064">
        <w:rPr>
          <w:sz w:val="28"/>
          <w:szCs w:val="28"/>
          <w:lang w:eastAsia="ru-RU"/>
        </w:rPr>
        <w:lastRenderedPageBreak/>
        <w:t>наравне с другими лицами.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Требования к помещениям, в которых предоставляется муниципальная услуга.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Помещения, в которых предоставляется муниципальная услуга: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оборудуются световым информационным табло;</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комплектуется необходимым оборудованием в целях создания комфортных условий для получателей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Требования к помещениям, в которых предоставляется муниципальная услуга размещены на официальном сайте Уполномоченного органа в сети «Интернет»,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Требования к залу ожидания.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Места ожидания должны быть оборудованы стульями, кресельными секциями, скамьями.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Количество мест ожидания определяется исходя из фактической нагрузки и возможностей для их размещения.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Требования к местам для заполнения запросов о предоставлении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Требования к информационным стендам с образцами их заполнения и перечнем документов, необходимых для предоставления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На информационных стендах или информационных терминалах размещается визуальная, текстовая и мультимедийная информация о порядке </w:t>
      </w:r>
      <w:r w:rsidRPr="003D5064">
        <w:rPr>
          <w:sz w:val="28"/>
          <w:szCs w:val="28"/>
          <w:lang w:eastAsia="ru-RU"/>
        </w:rPr>
        <w:lastRenderedPageBreak/>
        <w:t>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bCs/>
          <w:sz w:val="28"/>
          <w:szCs w:val="28"/>
          <w:lang w:eastAsia="ru-RU"/>
        </w:rPr>
        <w:t>На официальном сайте Уполномоченного органа, ЕПГУ размещаются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Показатели доступности и качества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2.27. Основными показателями доступности предоставления муниципальной услуги являются: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2.27.1. Наличие полной и понятной информации о порядке, сроках и ходе предоставления муниципальной в информационно- телекоммуникационных сетях общего пользования (в том числе в сети «Интернет»), средствах массовой информации.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2.27.2. Возможность получения заявителем уведомлений о предоставлении муниципальной услуги с помощью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2.27.3.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2.28. Основными показателями качества предоставления муниципальной услуги являются: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2.28.1.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2.28.2. Минимально возможное количество взаимодействий гражданина с должностными лицами, участвующими в предоставлении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2.28.3. Отсутствие обоснованных жалоб на действия (бездействие) сотрудников и их некорректное (невнимательное) отношение к заявителям.</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2.28.4. Отсутствие нарушений установленных сроков в процессе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2.28.5.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2.29. На официальном сайте Уполномоченного органа и на ЕПГУ</w:t>
      </w:r>
      <w:r w:rsidRPr="003D5064">
        <w:rPr>
          <w:bCs/>
          <w:sz w:val="28"/>
          <w:szCs w:val="28"/>
          <w:lang w:eastAsia="ru-RU"/>
        </w:rPr>
        <w:t xml:space="preserve"> размещаются перечень показателей качества и доступности муниципальной </w:t>
      </w:r>
      <w:r w:rsidRPr="003D5064">
        <w:rPr>
          <w:bCs/>
          <w:sz w:val="28"/>
          <w:szCs w:val="28"/>
          <w:lang w:eastAsia="ru-RU"/>
        </w:rPr>
        <w:lastRenderedPageBreak/>
        <w:t>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2.30.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2.31. Заявителям обеспечивается возможность представления заявления и прилагаемых документов в форме электронных документов посредством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В случае направления заявления посредством ЕПГУ результат предоставления муниципальной услуги также может быть выдан заявителю </w:t>
      </w:r>
      <w:r w:rsidRPr="003D5064">
        <w:rPr>
          <w:sz w:val="28"/>
          <w:szCs w:val="28"/>
          <w:lang w:eastAsia="ru-RU"/>
        </w:rPr>
        <w:lastRenderedPageBreak/>
        <w:t>на бумажном носителе в многофункциональном центре в порядке, предусмотренном пунктом 3.9.2 настоящего Административного регламента.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2.32. Электронные документы могут быть предоставлены в следующих форматах: xml, doc, docx, odt, xls, xlsx, ods, pdf, jpg, jpeg, zip, rar, sig, png, bmp, tiff.</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«черно-белый» (при отсутствии в документе графических изображений и (или) цветного текста);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«оттенки серого» (при наличии в документе графических изображений, отличных от цветного графического изображения);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«цветной» или «режим полной цветопередачи» (при наличии в документе цветных графических изображений либо цветного текста);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сохранением всех аутентичных признаков подлинности, а именно: графической подписи лица, печати, углового штампа бланка;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Электронные документы должны обеспечивать:</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возможность идентифицировать документ и количество листов в документе;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Документы, подлежащие представлению в форматах xls, xlsx или ods, формируются в виде отдельного электронного документа.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2.33. Муниципальная услуга не предоставляется в упреждающем (проактивном) режиме, предусмотренном частью 1 статьи 7.3 Федерального закона № 210-ФЗ. </w:t>
      </w:r>
    </w:p>
    <w:p w:rsidR="003F70E6" w:rsidRPr="003D5064" w:rsidRDefault="003F70E6" w:rsidP="003F70E6">
      <w:pPr>
        <w:widowControl w:val="0"/>
        <w:suppressAutoHyphens w:val="0"/>
        <w:autoSpaceDE w:val="0"/>
        <w:autoSpaceDN w:val="0"/>
        <w:ind w:firstLine="567"/>
        <w:jc w:val="both"/>
        <w:rPr>
          <w:sz w:val="28"/>
          <w:szCs w:val="28"/>
          <w:lang w:eastAsia="en-US"/>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 xml:space="preserve">III. </w:t>
      </w:r>
      <w:r w:rsidRPr="003123A2">
        <w:rPr>
          <w:b/>
          <w:bCs/>
          <w:sz w:val="28"/>
          <w:szCs w:val="28"/>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spacing w:after="200" w:line="276" w:lineRule="auto"/>
        <w:ind w:left="187"/>
        <w:jc w:val="center"/>
        <w:outlineLvl w:val="0"/>
        <w:rPr>
          <w:b/>
          <w:bCs/>
          <w:sz w:val="28"/>
          <w:szCs w:val="28"/>
          <w:lang w:eastAsia="en-US"/>
        </w:rPr>
      </w:pPr>
      <w:r w:rsidRPr="003D5064">
        <w:rPr>
          <w:b/>
          <w:bCs/>
          <w:sz w:val="28"/>
          <w:szCs w:val="28"/>
          <w:lang w:eastAsia="en-US"/>
        </w:rPr>
        <w:t>Исчерпывающий перечень административных процедур</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Предоставление муниципальной услуги включает в себя следующие административные процедуры:</w:t>
      </w:r>
    </w:p>
    <w:p w:rsidR="003F70E6" w:rsidRPr="003D5064" w:rsidRDefault="003F70E6" w:rsidP="003F70E6">
      <w:pPr>
        <w:suppressAutoHyphens w:val="0"/>
        <w:ind w:firstLine="709"/>
        <w:jc w:val="both"/>
        <w:rPr>
          <w:sz w:val="28"/>
          <w:szCs w:val="28"/>
          <w:lang w:eastAsia="ru-RU"/>
        </w:rPr>
      </w:pPr>
      <w:r w:rsidRPr="003D5064">
        <w:rPr>
          <w:sz w:val="28"/>
          <w:szCs w:val="28"/>
          <w:lang w:eastAsia="ru-RU"/>
        </w:rPr>
        <w:lastRenderedPageBreak/>
        <w:t>1) прием и регистрация заявления о перераспределении земельных участков, в том числе поступившего в электронной форме, и прилагаемых к нему документов либо отказ в приеме к рассмотрению заявления;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2) возврат заявления о перераспределении земельных участков и приложенных к нему документов;</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 формирование и направление межведомственных запросов о предоставлении документов (информации), необходимых для рассмотрения заявления о перераспределении земельных участков;</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4) рассмотрение заявления о перераспределении земельных участков, принятие решения по итогам рассмотрения;</w:t>
      </w:r>
    </w:p>
    <w:p w:rsidR="003F70E6" w:rsidRPr="003D5064" w:rsidRDefault="003F70E6" w:rsidP="003F70E6">
      <w:pPr>
        <w:suppressAutoHyphens w:val="0"/>
        <w:ind w:firstLine="709"/>
        <w:jc w:val="both"/>
        <w:rPr>
          <w:rFonts w:eastAsia="Calibri"/>
          <w:sz w:val="28"/>
          <w:szCs w:val="28"/>
          <w:lang w:eastAsia="ru-RU"/>
        </w:rPr>
      </w:pPr>
      <w:r w:rsidRPr="003D5064">
        <w:rPr>
          <w:sz w:val="28"/>
          <w:szCs w:val="28"/>
          <w:lang w:eastAsia="ru-RU"/>
        </w:rPr>
        <w:t>5) рассмотрение кадастровых паспортов земельных участков (выписки из ЕГРН), принятие решения по итогам рассмотрения</w:t>
      </w:r>
      <w:r w:rsidRPr="003D5064">
        <w:rPr>
          <w:rFonts w:eastAsia="Calibri"/>
          <w:sz w:val="28"/>
          <w:szCs w:val="28"/>
          <w:lang w:eastAsia="ru-RU"/>
        </w:rPr>
        <w:t>.</w:t>
      </w:r>
    </w:p>
    <w:p w:rsidR="003F70E6" w:rsidRPr="003D5064" w:rsidRDefault="003F70E6" w:rsidP="003F70E6">
      <w:pPr>
        <w:suppressAutoHyphens w:val="0"/>
        <w:ind w:firstLine="709"/>
        <w:jc w:val="both"/>
        <w:rPr>
          <w:sz w:val="28"/>
          <w:szCs w:val="28"/>
          <w:lang w:eastAsia="ru-RU"/>
        </w:rPr>
      </w:pPr>
    </w:p>
    <w:p w:rsidR="003F70E6" w:rsidRPr="003D5064" w:rsidRDefault="003F70E6" w:rsidP="003F70E6">
      <w:pPr>
        <w:suppressAutoHyphens w:val="0"/>
        <w:ind w:firstLine="709"/>
        <w:jc w:val="both"/>
        <w:rPr>
          <w:sz w:val="28"/>
          <w:szCs w:val="28"/>
          <w:lang w:eastAsia="ru-RU"/>
        </w:rPr>
      </w:pPr>
      <w:r w:rsidRPr="003D5064">
        <w:rPr>
          <w:sz w:val="28"/>
          <w:szCs w:val="28"/>
          <w:lang w:eastAsia="ru-RU"/>
        </w:rPr>
        <w:t xml:space="preserve">3.1. </w:t>
      </w:r>
      <w:r w:rsidRPr="003D5064">
        <w:rPr>
          <w:sz w:val="28"/>
          <w:szCs w:val="28"/>
          <w:u w:val="single"/>
          <w:lang w:eastAsia="ru-RU"/>
        </w:rPr>
        <w:t>Прием и регистрация заявления о перераспределении земельных участков, в том числе, поступившего в электронной форме, и прилагаемых к нему документов либо отказ в приеме к рассмотрению заявления</w:t>
      </w:r>
      <w:r w:rsidRPr="003D5064">
        <w:rPr>
          <w:sz w:val="28"/>
          <w:szCs w:val="28"/>
          <w:lang w:eastAsia="ru-RU"/>
        </w:rPr>
        <w:t>.</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3.1.1.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пунктом 2.8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3.1.2. Прием заявления и прилагаемых к нему документов осуществляет сотрудник уполномоченного органа либо специалист МФЦ, ответственный за прием и регистрацию документов (далее – уполномоченный сотрудник).</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Уполномоченный сотрудник принимает и регистрирует заявление, принимает прилагаемые к нему документы, а также заверяет копии документов, представленных заявителем в подлиннике.</w:t>
      </w:r>
    </w:p>
    <w:p w:rsidR="003F70E6" w:rsidRPr="003D5064" w:rsidRDefault="003F70E6" w:rsidP="003F70E6">
      <w:pPr>
        <w:suppressAutoHyphens w:val="0"/>
        <w:autoSpaceDE w:val="0"/>
        <w:autoSpaceDN w:val="0"/>
        <w:adjustRightInd w:val="0"/>
        <w:ind w:firstLine="709"/>
        <w:jc w:val="both"/>
        <w:rPr>
          <w:sz w:val="28"/>
          <w:szCs w:val="28"/>
          <w:u w:val="single"/>
          <w:lang w:eastAsia="ru-RU"/>
        </w:rPr>
      </w:pPr>
      <w:r w:rsidRPr="003D5064">
        <w:rPr>
          <w:sz w:val="28"/>
          <w:szCs w:val="28"/>
          <w:lang w:eastAsia="ru-RU"/>
        </w:rPr>
        <w:t>В случае поступления в уполномоченный орган заявления в электронном виде уполномоченный сотрудник осуществляет его распечатку на бумажном носителе.</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3.1.3. Получение заявления и прилагаемых к нему документов подтверждается уполномоченным органом, МФЦ путем выдачи (направления) заявителю расписки в получении документов.</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Получение заявления о перераспределении земельных участков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lastRenderedPageBreak/>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3.1.4. В случае представления заявления о перераспределении земельных участков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2.8 настоящего административного регламента, а также на предмет соблюдения установленных условий признания действительности в заявлении квалифицированной подписи.</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При наличии оснований, предусмотренных пунктом 2.20 настоящего административного регламента, уполномоченный орган принимает решение об отказе в приеме к рассмотрению заявления.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В случае выявления в результате проверки в заявлении и прилагаемых к нему документов нарушений требований, установленных пунктом 2.8 настоящего административного регламента,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8" w:tooltip="consultantplus://offline/ref=68B2E88CB8B712B9737DC70F538D7A7DC20B347DC75FE7DDB99EB8750862DB36765E782B544DCD4EeAwCK" w:history="1">
        <w:r w:rsidRPr="003D5064">
          <w:rPr>
            <w:sz w:val="28"/>
            <w:szCs w:val="28"/>
            <w:lang w:eastAsia="ru-RU"/>
          </w:rPr>
          <w:t>статьи 11</w:t>
        </w:r>
      </w:hyperlink>
      <w:r w:rsidRPr="003D5064">
        <w:rPr>
          <w:sz w:val="28"/>
          <w:szCs w:val="28"/>
          <w:lang w:eastAsia="ru-RU"/>
        </w:rPr>
        <w:t xml:space="preserve"> Федерального закона от 06.04.2011 № 63-ФЗ «Об электронной подписи», которые послужили основанием для принятия указанного решения.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3.1.5. Максимальный срок исполнения административной процедуры:</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при личном приеме граждан – не более 15 минут;</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при поступлении заявления и документов по почте, через МФЦ – не более 3 дней со дня поступления в уполномоченный орган;</w:t>
      </w:r>
    </w:p>
    <w:p w:rsidR="003F70E6" w:rsidRPr="003D5064" w:rsidRDefault="003F70E6" w:rsidP="003F70E6">
      <w:pPr>
        <w:suppressAutoHyphens w:val="0"/>
        <w:ind w:firstLine="709"/>
        <w:jc w:val="both"/>
        <w:rPr>
          <w:iCs/>
          <w:sz w:val="28"/>
          <w:szCs w:val="28"/>
          <w:lang w:eastAsia="ru-RU"/>
        </w:rPr>
      </w:pPr>
      <w:r w:rsidRPr="003D5064">
        <w:rPr>
          <w:iCs/>
          <w:sz w:val="28"/>
          <w:szCs w:val="28"/>
          <w:lang w:eastAsia="ru-RU"/>
        </w:rPr>
        <w:t xml:space="preserve">- при поступлении заявления в электронной форме, в том числе посредством </w:t>
      </w:r>
      <w:r w:rsidRPr="003D5064">
        <w:rPr>
          <w:sz w:val="28"/>
          <w:szCs w:val="28"/>
          <w:lang w:eastAsia="ru-RU"/>
        </w:rPr>
        <w:t>Единого портала государственных и муниципальных услуг</w:t>
      </w:r>
      <w:r w:rsidRPr="003D5064">
        <w:rPr>
          <w:iCs/>
          <w:sz w:val="28"/>
          <w:szCs w:val="28"/>
          <w:lang w:eastAsia="ru-RU"/>
        </w:rPr>
        <w:t>:</w:t>
      </w:r>
    </w:p>
    <w:p w:rsidR="003F70E6" w:rsidRPr="003D5064" w:rsidRDefault="003F70E6" w:rsidP="003F70E6">
      <w:pPr>
        <w:suppressAutoHyphens w:val="0"/>
        <w:ind w:firstLine="709"/>
        <w:jc w:val="both"/>
        <w:rPr>
          <w:iCs/>
          <w:sz w:val="28"/>
          <w:szCs w:val="28"/>
          <w:lang w:eastAsia="ru-RU"/>
        </w:rPr>
      </w:pPr>
      <w:r w:rsidRPr="003D5064">
        <w:rPr>
          <w:iCs/>
          <w:sz w:val="28"/>
          <w:szCs w:val="28"/>
          <w:lang w:eastAsia="ru-RU"/>
        </w:rPr>
        <w:t>регистрация заявления осуществляется не позднее 1 рабочего дня</w:t>
      </w:r>
      <w:r w:rsidRPr="003D5064">
        <w:rPr>
          <w:sz w:val="28"/>
          <w:szCs w:val="28"/>
          <w:lang w:eastAsia="ru-RU"/>
        </w:rPr>
        <w:t>, следующего за днем поступления заявления в уполномоченный о</w:t>
      </w:r>
      <w:r w:rsidRPr="003D5064">
        <w:rPr>
          <w:iCs/>
          <w:sz w:val="28"/>
          <w:szCs w:val="28"/>
          <w:lang w:eastAsia="ru-RU"/>
        </w:rPr>
        <w:t>рган;</w:t>
      </w:r>
    </w:p>
    <w:p w:rsidR="003F70E6" w:rsidRPr="003D5064" w:rsidRDefault="003F70E6" w:rsidP="003F70E6">
      <w:pPr>
        <w:suppressAutoHyphens w:val="0"/>
        <w:ind w:firstLine="709"/>
        <w:jc w:val="both"/>
        <w:rPr>
          <w:iCs/>
          <w:sz w:val="28"/>
          <w:szCs w:val="28"/>
          <w:lang w:eastAsia="ru-RU"/>
        </w:rPr>
      </w:pPr>
      <w:r w:rsidRPr="003D5064">
        <w:rPr>
          <w:iCs/>
          <w:sz w:val="28"/>
          <w:szCs w:val="28"/>
          <w:lang w:eastAsia="ru-RU"/>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3F70E6" w:rsidRPr="003D5064" w:rsidRDefault="003F70E6" w:rsidP="003F70E6">
      <w:pPr>
        <w:suppressAutoHyphens w:val="0"/>
        <w:ind w:firstLine="709"/>
        <w:jc w:val="both"/>
        <w:rPr>
          <w:sz w:val="28"/>
          <w:szCs w:val="28"/>
          <w:lang w:eastAsia="ru-RU"/>
        </w:rPr>
      </w:pPr>
      <w:r w:rsidRPr="003D5064">
        <w:rPr>
          <w:iCs/>
          <w:sz w:val="28"/>
          <w:szCs w:val="28"/>
          <w:lang w:eastAsia="ru-RU"/>
        </w:rPr>
        <w:t xml:space="preserve">уведомление </w:t>
      </w:r>
      <w:r w:rsidRPr="003D5064">
        <w:rPr>
          <w:sz w:val="28"/>
          <w:szCs w:val="28"/>
          <w:lang w:eastAsia="ru-RU"/>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3D5064">
        <w:rPr>
          <w:iCs/>
          <w:sz w:val="28"/>
          <w:szCs w:val="28"/>
          <w:lang w:eastAsia="ru-RU"/>
        </w:rPr>
        <w:lastRenderedPageBreak/>
        <w:t xml:space="preserve">направляется в течение 3 дней со дня </w:t>
      </w:r>
      <w:r w:rsidRPr="003D5064">
        <w:rPr>
          <w:sz w:val="28"/>
          <w:szCs w:val="28"/>
          <w:lang w:eastAsia="ru-RU"/>
        </w:rPr>
        <w:t>завершения проведения такой проверки.</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3.1.6. Результатом исполнения административной процедуры является: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прием и регистрация заявления о перераспределении земельных участков,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3D5064">
        <w:rPr>
          <w:iCs/>
          <w:sz w:val="28"/>
          <w:szCs w:val="28"/>
          <w:lang w:eastAsia="ru-RU"/>
        </w:rPr>
        <w:t xml:space="preserve">уведомления </w:t>
      </w:r>
      <w:r w:rsidRPr="003D5064">
        <w:rPr>
          <w:sz w:val="28"/>
          <w:szCs w:val="28"/>
          <w:lang w:eastAsia="ru-RU"/>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3F70E6" w:rsidRPr="003D5064" w:rsidRDefault="003F70E6" w:rsidP="003F70E6">
      <w:pPr>
        <w:suppressAutoHyphens w:val="0"/>
        <w:ind w:firstLine="709"/>
        <w:jc w:val="both"/>
        <w:rPr>
          <w:sz w:val="28"/>
          <w:szCs w:val="28"/>
          <w:lang w:eastAsia="ru-RU"/>
        </w:rPr>
      </w:pPr>
    </w:p>
    <w:p w:rsidR="003F70E6" w:rsidRPr="003D5064" w:rsidRDefault="003F70E6" w:rsidP="003F70E6">
      <w:pPr>
        <w:suppressAutoHyphens w:val="0"/>
        <w:ind w:firstLine="709"/>
        <w:jc w:val="both"/>
        <w:rPr>
          <w:sz w:val="28"/>
          <w:szCs w:val="28"/>
          <w:lang w:eastAsia="ru-RU"/>
        </w:rPr>
      </w:pPr>
      <w:r w:rsidRPr="003D5064">
        <w:rPr>
          <w:sz w:val="28"/>
          <w:szCs w:val="28"/>
          <w:u w:val="single"/>
          <w:lang w:eastAsia="ru-RU"/>
        </w:rPr>
        <w:t>3.2. Возврат заявления о перераспределении земельных участков и приложенных к нему документов</w:t>
      </w:r>
      <w:r w:rsidRPr="003D5064">
        <w:rPr>
          <w:sz w:val="28"/>
          <w:szCs w:val="28"/>
          <w:lang w:eastAsia="ru-RU"/>
        </w:rPr>
        <w:t>.</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3.2.1. Основанием для начала административной процедуры является прием и регистрация заявления о перераспределении земельных участков.</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В случае отсутствия оснований для возврата заявления,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3.2.5. Максимальный срок исполнения административной процедуры – не более 10 дней со дня поступления заявления.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3.2.6. Результатом исполнения административной процедуры является возврат заявителю заявления о перераспределении земельных участков с указанием причин возврата.</w:t>
      </w:r>
    </w:p>
    <w:p w:rsidR="003F70E6" w:rsidRPr="003D5064" w:rsidRDefault="003F70E6" w:rsidP="003F70E6">
      <w:pPr>
        <w:suppressAutoHyphens w:val="0"/>
        <w:ind w:firstLine="709"/>
        <w:jc w:val="both"/>
        <w:rPr>
          <w:sz w:val="28"/>
          <w:szCs w:val="28"/>
          <w:lang w:eastAsia="ru-RU"/>
        </w:rPr>
      </w:pPr>
    </w:p>
    <w:p w:rsidR="003F70E6" w:rsidRPr="003D5064" w:rsidRDefault="003F70E6" w:rsidP="003F70E6">
      <w:pPr>
        <w:suppressAutoHyphens w:val="0"/>
        <w:ind w:firstLine="709"/>
        <w:jc w:val="both"/>
        <w:rPr>
          <w:sz w:val="28"/>
          <w:szCs w:val="28"/>
          <w:lang w:eastAsia="ru-RU"/>
        </w:rPr>
      </w:pPr>
      <w:r w:rsidRPr="003D5064">
        <w:rPr>
          <w:sz w:val="28"/>
          <w:szCs w:val="28"/>
          <w:u w:val="single"/>
          <w:lang w:eastAsia="ru-RU"/>
        </w:rPr>
        <w:lastRenderedPageBreak/>
        <w:t>3.3. Формирование и направление межведомственных запросов о предоставлении документов (информации), необходимых для рассмотрения заявления о перераспределении земельных участков</w:t>
      </w:r>
      <w:r w:rsidRPr="003D5064">
        <w:rPr>
          <w:sz w:val="28"/>
          <w:szCs w:val="28"/>
          <w:lang w:eastAsia="ru-RU"/>
        </w:rPr>
        <w:t>.</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3.3.1.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2.14 настоящего административного регламента.</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3.3.2. В случае если документы (информация), предусмотренные пунктом 2.14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3.3.3.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3.3.4. Максимальный срок исполнения административной процедуры – не более 2 дней со дня окончания приема документов и регистрации заявления.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3.3.5.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3F70E6" w:rsidRPr="003D5064" w:rsidRDefault="003F70E6" w:rsidP="003F70E6">
      <w:pPr>
        <w:suppressAutoHyphens w:val="0"/>
        <w:ind w:firstLine="709"/>
        <w:jc w:val="both"/>
        <w:rPr>
          <w:sz w:val="28"/>
          <w:szCs w:val="28"/>
          <w:lang w:eastAsia="ru-RU"/>
        </w:rPr>
      </w:pPr>
    </w:p>
    <w:p w:rsidR="003F70E6" w:rsidRPr="003D5064" w:rsidRDefault="003F70E6" w:rsidP="003F70E6">
      <w:pPr>
        <w:suppressAutoHyphens w:val="0"/>
        <w:ind w:firstLine="709"/>
        <w:jc w:val="both"/>
        <w:rPr>
          <w:sz w:val="28"/>
          <w:szCs w:val="28"/>
          <w:u w:val="single"/>
          <w:lang w:eastAsia="ru-RU"/>
        </w:rPr>
      </w:pPr>
      <w:r w:rsidRPr="003D5064">
        <w:rPr>
          <w:sz w:val="28"/>
          <w:szCs w:val="28"/>
          <w:u w:val="single"/>
          <w:lang w:eastAsia="ru-RU"/>
        </w:rPr>
        <w:t>3.4. Рассмотрение заявления о перераспределении земельных участков, принятие решения по итогам рассмотрения</w:t>
      </w:r>
      <w:r w:rsidRPr="003D5064">
        <w:rPr>
          <w:sz w:val="28"/>
          <w:szCs w:val="28"/>
          <w:lang w:eastAsia="ru-RU"/>
        </w:rPr>
        <w:t>.</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3.4.1.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xml:space="preserve">3.4.2.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заключении соглашения о перераспределении земельных участков, предусмотренных </w:t>
      </w:r>
      <w:hyperlink r:id="rId9" w:tooltip="consultantplus://offline/ref=3FF3696CC0E72D30E85EBEEAAA3143DAF3E21AFADAAFBAF6A9CE31AAB438CFC3EDD6F931E2FC16FDA45070cACAI" w:history="1">
        <w:r w:rsidRPr="003D5064">
          <w:rPr>
            <w:sz w:val="28"/>
            <w:szCs w:val="28"/>
            <w:lang w:eastAsia="ru-RU"/>
          </w:rPr>
          <w:t>пунктом 2.</w:t>
        </w:r>
      </w:hyperlink>
      <w:r w:rsidRPr="003D5064">
        <w:rPr>
          <w:sz w:val="28"/>
          <w:szCs w:val="28"/>
          <w:lang w:eastAsia="ru-RU"/>
        </w:rPr>
        <w:t>20 настоящего административного регламента.</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xml:space="preserve">3.4.3. По итогам рассмотрения должностное лицо уполномоченного органа, ответственное за предоставление муниципальной услуги, готовит проект решения </w:t>
      </w:r>
      <w:r w:rsidRPr="003D5064">
        <w:rPr>
          <w:rFonts w:eastAsia="Calibri"/>
          <w:sz w:val="28"/>
          <w:szCs w:val="28"/>
          <w:lang w:eastAsia="ru-RU"/>
        </w:rPr>
        <w:t xml:space="preserve">об утверждении схемы расположения земельного участка или </w:t>
      </w:r>
      <w:r w:rsidRPr="003D5064">
        <w:rPr>
          <w:sz w:val="28"/>
          <w:szCs w:val="28"/>
          <w:lang w:eastAsia="ru-RU"/>
        </w:rPr>
        <w:t xml:space="preserve">проект </w:t>
      </w:r>
      <w:r w:rsidRPr="003D5064">
        <w:rPr>
          <w:rFonts w:eastAsia="Calibri"/>
          <w:sz w:val="28"/>
          <w:szCs w:val="28"/>
          <w:lang w:eastAsia="ru-RU"/>
        </w:rPr>
        <w:t xml:space="preserve">решения о согласии на заключение соглашения о </w:t>
      </w:r>
      <w:r w:rsidRPr="003D5064">
        <w:rPr>
          <w:rFonts w:eastAsia="Calibri"/>
          <w:sz w:val="28"/>
          <w:szCs w:val="28"/>
          <w:lang w:eastAsia="ru-RU"/>
        </w:rPr>
        <w:lastRenderedPageBreak/>
        <w:t>перераспределении земельных участков в соответствии с утвержденным проектом межевания территории</w:t>
      </w:r>
      <w:r w:rsidRPr="003D5064">
        <w:rPr>
          <w:sz w:val="28"/>
          <w:szCs w:val="28"/>
          <w:lang w:eastAsia="ru-RU"/>
        </w:rPr>
        <w:t xml:space="preserve"> либо проект решения об отказе в заключении соглашения о перераспределении земельных участков при наличии оснований, предусмотренных </w:t>
      </w:r>
      <w:hyperlink r:id="rId10" w:tooltip="consultantplus://offline/ref=3FF3696CC0E72D30E85EBEEAAA3143DAF3E21AFADAAFBAF6A9CE31AAB438CFC3EDD6F931E2FC16FDA45070cACAI" w:history="1">
        <w:r w:rsidRPr="003D5064">
          <w:rPr>
            <w:sz w:val="28"/>
            <w:szCs w:val="28"/>
            <w:lang w:eastAsia="ru-RU"/>
          </w:rPr>
          <w:t>пунктом 2.</w:t>
        </w:r>
      </w:hyperlink>
      <w:r w:rsidRPr="003D5064">
        <w:rPr>
          <w:sz w:val="28"/>
          <w:szCs w:val="28"/>
          <w:lang w:eastAsia="ru-RU"/>
        </w:rPr>
        <w:t>20 настоящего административного регламента.</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Решение об отказе в заключении соглашения о перераспределении земельных участков должно быть обоснованным и содержать все основания отказа.</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xml:space="preserve">3.4.4. Проект решения </w:t>
      </w:r>
      <w:r w:rsidRPr="003D5064">
        <w:rPr>
          <w:rFonts w:eastAsia="Calibri"/>
          <w:sz w:val="28"/>
          <w:szCs w:val="28"/>
          <w:lang w:eastAsia="ru-RU"/>
        </w:rPr>
        <w:t xml:space="preserve">об утверждении схемы расположения земельного участка, </w:t>
      </w:r>
      <w:r w:rsidRPr="003D5064">
        <w:rPr>
          <w:sz w:val="28"/>
          <w:szCs w:val="28"/>
          <w:lang w:eastAsia="ru-RU"/>
        </w:rPr>
        <w:t xml:space="preserve">проект </w:t>
      </w:r>
      <w:r w:rsidRPr="003D5064">
        <w:rPr>
          <w:rFonts w:eastAsia="Calibri"/>
          <w:sz w:val="28"/>
          <w:szCs w:val="28"/>
          <w:lang w:eastAsia="ru-RU"/>
        </w:rPr>
        <w:t xml:space="preserve">решения о согласии на заключение соглашения о перераспределении земельных участков в соответствии с утвержденным проектом межевания территории </w:t>
      </w:r>
      <w:r w:rsidRPr="003D5064">
        <w:rPr>
          <w:sz w:val="28"/>
          <w:szCs w:val="28"/>
          <w:lang w:eastAsia="ru-RU"/>
        </w:rPr>
        <w:t>или проект решения об отказе в заключении соглашения о перераспределении земельных участков</w:t>
      </w:r>
      <w:r w:rsidRPr="003D5064">
        <w:rPr>
          <w:rFonts w:eastAsia="Calibri"/>
          <w:sz w:val="28"/>
          <w:szCs w:val="28"/>
          <w:lang w:eastAsia="ru-RU"/>
        </w:rPr>
        <w:t xml:space="preserve"> </w:t>
      </w:r>
      <w:r w:rsidRPr="003D5064">
        <w:rPr>
          <w:sz w:val="28"/>
          <w:szCs w:val="28"/>
          <w:lang w:eastAsia="ru-RU"/>
        </w:rPr>
        <w:t>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3F70E6" w:rsidRPr="003D5064" w:rsidRDefault="003F70E6" w:rsidP="003F70E6">
      <w:pPr>
        <w:tabs>
          <w:tab w:val="left" w:pos="567"/>
        </w:tabs>
        <w:suppressAutoHyphens w:val="0"/>
        <w:ind w:firstLine="709"/>
        <w:jc w:val="both"/>
        <w:rPr>
          <w:sz w:val="28"/>
          <w:szCs w:val="28"/>
          <w:lang w:eastAsia="ru-RU"/>
        </w:rPr>
      </w:pPr>
      <w:r w:rsidRPr="003D5064">
        <w:rPr>
          <w:sz w:val="28"/>
          <w:szCs w:val="28"/>
          <w:lang w:eastAsia="ru-RU"/>
        </w:rPr>
        <w:t>3.4.5.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3D5064">
        <w:rPr>
          <w:sz w:val="28"/>
          <w:szCs w:val="28"/>
        </w:rPr>
        <w:t>.</w:t>
      </w:r>
    </w:p>
    <w:p w:rsidR="003F70E6" w:rsidRPr="003D5064" w:rsidRDefault="003F70E6" w:rsidP="003F70E6">
      <w:pPr>
        <w:tabs>
          <w:tab w:val="left" w:pos="-100"/>
        </w:tabs>
        <w:suppressAutoHyphens w:val="0"/>
        <w:ind w:firstLine="709"/>
        <w:jc w:val="both"/>
        <w:rPr>
          <w:sz w:val="28"/>
          <w:szCs w:val="28"/>
          <w:lang w:eastAsia="ru-RU"/>
        </w:rPr>
      </w:pPr>
      <w:r w:rsidRPr="003D5064">
        <w:rPr>
          <w:sz w:val="28"/>
          <w:szCs w:val="28"/>
          <w:lang w:eastAsia="ru-RU"/>
        </w:rPr>
        <w:t>3.4.6.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3.4.7.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посредством почтового отправления (по адресу, указанному в заявлении);</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в виде электронного документа, который направляется уполномоченным органом заявителю посредством электронной почты.</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3.4.8. Максимальный срок исполнения административной процедуры – 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3.4.9. Результатом исполнения административной процедуры является принятие решения и направление его заявителю:</w:t>
      </w:r>
    </w:p>
    <w:p w:rsidR="003F70E6" w:rsidRPr="003D5064" w:rsidRDefault="003F70E6" w:rsidP="003F70E6">
      <w:pPr>
        <w:widowControl w:val="0"/>
        <w:suppressAutoHyphens w:val="0"/>
        <w:ind w:firstLine="709"/>
        <w:jc w:val="both"/>
        <w:rPr>
          <w:rFonts w:eastAsia="Calibri"/>
          <w:sz w:val="28"/>
          <w:szCs w:val="28"/>
          <w:lang w:eastAsia="ru-RU"/>
        </w:rPr>
      </w:pPr>
      <w:r w:rsidRPr="003D5064">
        <w:rPr>
          <w:sz w:val="28"/>
          <w:szCs w:val="28"/>
          <w:lang w:eastAsia="ru-RU"/>
        </w:rPr>
        <w:t xml:space="preserve">- </w:t>
      </w:r>
      <w:r w:rsidRPr="003D5064">
        <w:rPr>
          <w:rFonts w:eastAsia="Calibri"/>
          <w:sz w:val="28"/>
          <w:szCs w:val="28"/>
          <w:lang w:eastAsia="ru-RU"/>
        </w:rPr>
        <w:t>об утверждении схемы расположения земельного участка на кадастровом плане территории;</w:t>
      </w:r>
    </w:p>
    <w:p w:rsidR="003F70E6" w:rsidRPr="003D5064" w:rsidRDefault="003F70E6" w:rsidP="003F70E6">
      <w:pPr>
        <w:widowControl w:val="0"/>
        <w:suppressAutoHyphens w:val="0"/>
        <w:ind w:firstLine="709"/>
        <w:jc w:val="both"/>
        <w:rPr>
          <w:rFonts w:eastAsia="Calibri"/>
          <w:sz w:val="28"/>
          <w:szCs w:val="28"/>
          <w:lang w:eastAsia="ru-RU"/>
        </w:rPr>
      </w:pPr>
      <w:r w:rsidRPr="003D5064">
        <w:rPr>
          <w:rFonts w:eastAsia="Calibri"/>
          <w:sz w:val="28"/>
          <w:szCs w:val="28"/>
          <w:lang w:eastAsia="ru-RU"/>
        </w:rPr>
        <w:lastRenderedPageBreak/>
        <w:t>- о согласии на заключение соглашения о перераспределении земельных участков в соответствии с утвержденным проектом межевания территории;</w:t>
      </w:r>
    </w:p>
    <w:p w:rsidR="003F70E6" w:rsidRPr="003D5064" w:rsidRDefault="003F70E6" w:rsidP="003F70E6">
      <w:pPr>
        <w:widowControl w:val="0"/>
        <w:suppressAutoHyphens w:val="0"/>
        <w:ind w:firstLine="709"/>
        <w:jc w:val="both"/>
        <w:rPr>
          <w:rFonts w:eastAsia="Calibri"/>
          <w:sz w:val="28"/>
          <w:szCs w:val="28"/>
          <w:lang w:eastAsia="ru-RU"/>
        </w:rPr>
      </w:pPr>
      <w:r w:rsidRPr="003D5064">
        <w:rPr>
          <w:rFonts w:eastAsia="Calibri"/>
          <w:sz w:val="28"/>
          <w:szCs w:val="28"/>
          <w:lang w:eastAsia="ru-RU"/>
        </w:rPr>
        <w:t>- об отказе в заключении соглашения о перераспределении земельных участков при наличии оснований, предусмотренных пунктом 2.20 настоящего административного регламента;</w:t>
      </w:r>
    </w:p>
    <w:p w:rsidR="003F70E6" w:rsidRPr="003D5064" w:rsidRDefault="003F70E6" w:rsidP="003F70E6">
      <w:pPr>
        <w:tabs>
          <w:tab w:val="left" w:pos="2446"/>
        </w:tabs>
        <w:suppressAutoHyphens w:val="0"/>
        <w:ind w:firstLine="709"/>
        <w:jc w:val="both"/>
        <w:rPr>
          <w:sz w:val="28"/>
          <w:szCs w:val="28"/>
          <w:lang w:eastAsia="ru-RU"/>
        </w:rPr>
      </w:pPr>
      <w:r w:rsidRPr="003D5064">
        <w:rPr>
          <w:sz w:val="28"/>
          <w:szCs w:val="28"/>
          <w:lang w:eastAsia="ru-RU"/>
        </w:rPr>
        <w:t>3.4.10.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r w:rsidRPr="003D5064">
        <w:rPr>
          <w:sz w:val="28"/>
          <w:szCs w:val="28"/>
          <w:vertAlign w:val="superscript"/>
          <w:lang w:eastAsia="ru-RU"/>
        </w:rPr>
        <w:footnoteReference w:id="2"/>
      </w:r>
    </w:p>
    <w:p w:rsidR="003F70E6" w:rsidRPr="003D5064" w:rsidRDefault="003F70E6" w:rsidP="003F70E6">
      <w:pPr>
        <w:tabs>
          <w:tab w:val="left" w:pos="2446"/>
        </w:tabs>
        <w:suppressAutoHyphens w:val="0"/>
        <w:ind w:firstLine="709"/>
        <w:jc w:val="both"/>
        <w:rPr>
          <w:sz w:val="28"/>
          <w:szCs w:val="28"/>
          <w:lang w:eastAsia="ru-RU"/>
        </w:rPr>
      </w:pPr>
    </w:p>
    <w:p w:rsidR="003F70E6" w:rsidRPr="003D5064" w:rsidRDefault="003F70E6" w:rsidP="003F70E6">
      <w:pPr>
        <w:suppressAutoHyphens w:val="0"/>
        <w:ind w:firstLine="709"/>
        <w:jc w:val="both"/>
        <w:rPr>
          <w:sz w:val="28"/>
          <w:szCs w:val="28"/>
          <w:lang w:eastAsia="ru-RU"/>
        </w:rPr>
      </w:pPr>
      <w:r w:rsidRPr="003D5064">
        <w:rPr>
          <w:sz w:val="28"/>
          <w:szCs w:val="28"/>
          <w:u w:val="single"/>
          <w:lang w:eastAsia="ru-RU"/>
        </w:rPr>
        <w:t xml:space="preserve">3.5. Рассмотрение кадастровых паспортов земельных участков </w:t>
      </w:r>
      <w:r w:rsidRPr="003D5064">
        <w:rPr>
          <w:rFonts w:eastAsia="Calibri"/>
          <w:sz w:val="28"/>
          <w:szCs w:val="28"/>
          <w:u w:val="single"/>
          <w:lang w:eastAsia="ru-RU"/>
        </w:rPr>
        <w:t>(</w:t>
      </w:r>
      <w:r w:rsidRPr="003D5064">
        <w:rPr>
          <w:sz w:val="28"/>
          <w:szCs w:val="28"/>
          <w:u w:val="single"/>
          <w:lang w:eastAsia="ru-RU"/>
        </w:rPr>
        <w:t>выписки из ЕГРН), принятие решения по итогам рассмотрения</w:t>
      </w:r>
      <w:r w:rsidRPr="003D5064">
        <w:rPr>
          <w:sz w:val="28"/>
          <w:szCs w:val="28"/>
          <w:lang w:eastAsia="ru-RU"/>
        </w:rPr>
        <w:t>.</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xml:space="preserve">3.5.1. Основанием для начала административной процедуры является представление заявителем в уполномоченный орган кадастровых паспортов земельных участков </w:t>
      </w:r>
      <w:r w:rsidRPr="003D5064">
        <w:rPr>
          <w:rFonts w:eastAsia="Calibri"/>
          <w:sz w:val="28"/>
          <w:szCs w:val="28"/>
          <w:lang w:eastAsia="ru-RU"/>
        </w:rPr>
        <w:t>(</w:t>
      </w:r>
      <w:r w:rsidRPr="003D5064">
        <w:rPr>
          <w:sz w:val="28"/>
          <w:szCs w:val="28"/>
          <w:lang w:eastAsia="ru-RU"/>
        </w:rPr>
        <w:t>выписки из ЕГРН)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xml:space="preserve">3.5.2. Должностное лицо уполномоченного органа, ответственное за предоставление муниципальной услуги, рассматривает представленные документы на предмет отсутствия (наличия) основания для отказа в заключении соглашения о перераспределении земельных участков, предусмотренного </w:t>
      </w:r>
      <w:hyperlink r:id="rId11" w:tooltip="consultantplus://offline/ref=3FF3696CC0E72D30E85EBEEAAA3143DAF3E21AFADAAFBAF6A9CE31AAB438CFC3EDD6F931E2FC16FDA45070cACAI" w:history="1">
        <w:r w:rsidRPr="003D5064">
          <w:rPr>
            <w:sz w:val="28"/>
            <w:szCs w:val="28"/>
            <w:lang w:eastAsia="ru-RU"/>
          </w:rPr>
          <w:t>пунктом 2.</w:t>
        </w:r>
      </w:hyperlink>
      <w:r w:rsidRPr="003D5064">
        <w:rPr>
          <w:sz w:val="28"/>
          <w:szCs w:val="28"/>
          <w:lang w:eastAsia="ru-RU"/>
        </w:rPr>
        <w:t>20.1 настоящего административного регламента.</w:t>
      </w:r>
    </w:p>
    <w:p w:rsidR="003F70E6" w:rsidRPr="003D5064" w:rsidRDefault="003F70E6" w:rsidP="003F70E6">
      <w:pPr>
        <w:suppressAutoHyphens w:val="0"/>
        <w:ind w:firstLine="709"/>
        <w:jc w:val="both"/>
        <w:rPr>
          <w:rFonts w:eastAsia="Calibri"/>
          <w:sz w:val="28"/>
          <w:szCs w:val="28"/>
          <w:lang w:eastAsia="ru-RU"/>
        </w:rPr>
      </w:pPr>
      <w:r w:rsidRPr="003D5064">
        <w:rPr>
          <w:sz w:val="28"/>
          <w:szCs w:val="28"/>
          <w:lang w:eastAsia="ru-RU"/>
        </w:rPr>
        <w:t>3.5.3. По результатам рассмотрения представленных документов должностное лицо уполномоченного органа, ответственное за предоставление муниципальной услуги, готовит проект соглашения о перераспределении земельных участков или проект решения об отказе в заключении соглашения о перераспределении земельных участков</w:t>
      </w:r>
      <w:r w:rsidRPr="003D5064">
        <w:rPr>
          <w:rFonts w:eastAsia="Calibri"/>
          <w:sz w:val="28"/>
          <w:szCs w:val="28"/>
          <w:lang w:eastAsia="ru-RU"/>
        </w:rPr>
        <w:t xml:space="preserve"> при наличии основания, предусмотренного пунктом 2.20.1 настоящего административного регламента.</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3.5.4. Проект соглашения о перераспределении земельных участков или проект решения об отказе в заключении соглашения о перераспределении земельных участков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3F70E6" w:rsidRPr="003D5064" w:rsidRDefault="003F70E6" w:rsidP="003F70E6">
      <w:pPr>
        <w:suppressAutoHyphens w:val="0"/>
        <w:ind w:firstLine="709"/>
        <w:jc w:val="both"/>
        <w:rPr>
          <w:sz w:val="28"/>
          <w:szCs w:val="28"/>
        </w:rPr>
      </w:pPr>
      <w:r w:rsidRPr="003D5064">
        <w:rPr>
          <w:sz w:val="28"/>
          <w:szCs w:val="28"/>
          <w:lang w:eastAsia="ru-RU"/>
        </w:rPr>
        <w:lastRenderedPageBreak/>
        <w:t>3.5.5.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соглашения о перераспределении земельных участков или решение об отказе в заключении соглашения о перераспределении земельных участков</w:t>
      </w:r>
      <w:r w:rsidRPr="003D5064">
        <w:rPr>
          <w:sz w:val="28"/>
          <w:szCs w:val="28"/>
        </w:rPr>
        <w:t>.</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3.5.6.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3.5.7. Подписанные экземпляры соглашения о перераспределении земельных участков либо решение об отказе в заключении соглашения о перераспределении земельных участков, направляются должностном лицом, ответственным за предоставление муниципальной услуги, заказным письмом (по адресу, указанному в заявлении) или выдаются под расписку заявителю.</w:t>
      </w:r>
    </w:p>
    <w:p w:rsidR="003F70E6" w:rsidRPr="003D5064" w:rsidRDefault="003F70E6" w:rsidP="003F70E6">
      <w:pPr>
        <w:suppressAutoHyphens w:val="0"/>
        <w:ind w:firstLine="709"/>
        <w:jc w:val="both"/>
        <w:rPr>
          <w:i/>
          <w:iCs/>
          <w:sz w:val="28"/>
          <w:szCs w:val="28"/>
          <w:lang w:eastAsia="ru-RU"/>
        </w:rPr>
      </w:pPr>
      <w:r w:rsidRPr="003D5064">
        <w:rPr>
          <w:sz w:val="28"/>
          <w:szCs w:val="28"/>
          <w:lang w:eastAsia="ru-RU"/>
        </w:rPr>
        <w:t>В случае представления кадастровых паспортов (выписки из ЕГРН) через МФЦ вышеуказанные документы направляются в МФЦ для передачи заявителю, если им не указан иной способ получения документов.</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3.5.8. Максимальный срок исполнения административной процедуры – не более чем 30 дней со дня представления в уполномоченный орган кадастровых паспортов земельных участков (выписки из ЕГРН).</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3.5.9. Результатом исполнения административной процедуры является:</w:t>
      </w:r>
    </w:p>
    <w:p w:rsidR="003F70E6" w:rsidRPr="003D5064" w:rsidRDefault="003F70E6" w:rsidP="003F70E6">
      <w:pPr>
        <w:widowControl w:val="0"/>
        <w:suppressAutoHyphens w:val="0"/>
        <w:ind w:firstLine="709"/>
        <w:jc w:val="both"/>
        <w:rPr>
          <w:sz w:val="28"/>
          <w:szCs w:val="28"/>
          <w:lang w:eastAsia="ru-RU"/>
        </w:rPr>
      </w:pPr>
      <w:r w:rsidRPr="003D5064">
        <w:rPr>
          <w:sz w:val="28"/>
          <w:szCs w:val="28"/>
          <w:lang w:eastAsia="ru-RU"/>
        </w:rPr>
        <w:t>- направление (вручение) заявителю подписанных со стороны уполномоченного органа экземпляров проекта соглашения о перераспределении земельных участков;</w:t>
      </w:r>
    </w:p>
    <w:p w:rsidR="003F70E6" w:rsidRPr="003D5064" w:rsidRDefault="003F70E6" w:rsidP="003F70E6">
      <w:pPr>
        <w:suppressAutoHyphens w:val="0"/>
        <w:ind w:firstLine="709"/>
        <w:jc w:val="both"/>
        <w:rPr>
          <w:sz w:val="28"/>
          <w:szCs w:val="28"/>
          <w:lang w:eastAsia="ru-RU"/>
        </w:rPr>
      </w:pPr>
      <w:r w:rsidRPr="003D5064">
        <w:rPr>
          <w:sz w:val="28"/>
          <w:szCs w:val="28"/>
          <w:lang w:eastAsia="ru-RU"/>
        </w:rPr>
        <w:t>- направление (вручение) решения уполномоченного органа об отказе в заключении соглашения о перераспределении земельных участков.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3.5.10. Заявитель обязан подписать соглашение о перераспределении земельных участков не позднее чем в течение 30 дней со дня его получения. </w:t>
      </w: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ind w:left="187"/>
        <w:jc w:val="center"/>
        <w:outlineLvl w:val="0"/>
        <w:rPr>
          <w:b/>
          <w:bCs/>
          <w:sz w:val="28"/>
          <w:szCs w:val="28"/>
          <w:lang w:eastAsia="en-US"/>
        </w:rPr>
      </w:pPr>
      <w:r w:rsidRPr="003D5064">
        <w:rPr>
          <w:b/>
          <w:bCs/>
          <w:sz w:val="28"/>
          <w:szCs w:val="28"/>
          <w:lang w:eastAsia="en-US"/>
        </w:rPr>
        <w:t>Перечень административных процедур (действий) при предоставлении муниципальной услуги в электронной форме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3.6. При предоставлении муниципальной услуги в электронной форме заявителю обеспечиваются: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формирование заявления;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прием и регистрация Уполномоченным органом заявления и иных документов, необходимых для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получение результата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получение сведений о ходе рассмотрения заявления;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осуществление оценки качества предоставления муниципальной услуги;</w:t>
      </w:r>
    </w:p>
    <w:p w:rsidR="003F70E6"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834773" w:rsidRDefault="00834773" w:rsidP="003F70E6">
      <w:pPr>
        <w:widowControl w:val="0"/>
        <w:suppressAutoHyphens w:val="0"/>
        <w:autoSpaceDE w:val="0"/>
        <w:autoSpaceDN w:val="0"/>
        <w:ind w:firstLine="567"/>
        <w:jc w:val="both"/>
        <w:rPr>
          <w:sz w:val="28"/>
          <w:szCs w:val="28"/>
          <w:lang w:eastAsia="ru-RU"/>
        </w:rPr>
      </w:pPr>
    </w:p>
    <w:p w:rsidR="00834773" w:rsidRPr="003D5064" w:rsidRDefault="00834773"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ind w:firstLine="567"/>
        <w:jc w:val="both"/>
        <w:rPr>
          <w:sz w:val="28"/>
          <w:szCs w:val="28"/>
          <w:lang w:eastAsia="ru-RU"/>
        </w:rPr>
      </w:pPr>
    </w:p>
    <w:p w:rsidR="003F70E6" w:rsidRPr="003D5064" w:rsidRDefault="003F70E6" w:rsidP="003F70E6">
      <w:pPr>
        <w:widowControl w:val="0"/>
        <w:suppressAutoHyphens w:val="0"/>
        <w:autoSpaceDE w:val="0"/>
        <w:autoSpaceDN w:val="0"/>
        <w:ind w:firstLine="567"/>
        <w:jc w:val="center"/>
        <w:rPr>
          <w:b/>
          <w:bCs/>
          <w:sz w:val="28"/>
          <w:szCs w:val="28"/>
          <w:lang w:eastAsia="ru-RU"/>
        </w:rPr>
      </w:pPr>
      <w:r w:rsidRPr="003D5064">
        <w:rPr>
          <w:b/>
          <w:bCs/>
          <w:sz w:val="28"/>
          <w:szCs w:val="28"/>
          <w:lang w:eastAsia="ru-RU"/>
        </w:rPr>
        <w:lastRenderedPageBreak/>
        <w:t>Порядок осуществления административных процедур (действий) в электронной форме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3.7.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При формировании заявления заявителю обеспечивается: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а)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б) возможность печати на бумажном носителе копии электронной формы заявления;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F70E6" w:rsidRPr="003D5064" w:rsidRDefault="003F70E6" w:rsidP="003F70E6">
      <w:pPr>
        <w:widowControl w:val="0"/>
        <w:suppressAutoHyphens w:val="0"/>
        <w:autoSpaceDE w:val="0"/>
        <w:autoSpaceDN w:val="0"/>
        <w:ind w:firstLine="567"/>
        <w:jc w:val="both"/>
        <w:rPr>
          <w:b/>
          <w:sz w:val="28"/>
          <w:szCs w:val="28"/>
          <w:lang w:eastAsia="ru-RU"/>
        </w:rPr>
      </w:pPr>
      <w:r w:rsidRPr="003D5064">
        <w:rPr>
          <w:sz w:val="28"/>
          <w:szCs w:val="28"/>
          <w:lang w:eastAsia="ru-RU"/>
        </w:rPr>
        <w:t>Способом фиксации результата административной процедуры является сформированное и подписанное заявление и иные документы на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3.8. Прием и регистрация Уполномоченным органом заявления и иных документов, необходимых для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Основанием для начал административной процедуры является поступление заявления и иных документов, необходимых для предоставления муниципальной услуги.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Ответственное должностное лицо:</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проверяет наличие электронных заявлений, поступивших с ЕПГУ, с периодом не реже 2 раз в день;</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рассматривает поступившие заявления и приложенные образы документов (документы).</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lastRenderedPageBreak/>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Способом фиксации результата административной процедуры является регистрация заявления и направление заявителю уведомления о регистрации заявления либо об отказе в приеме документов.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3.9. Получение результата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Заявителю в качестве результата предоставления муниципальной услуги обеспечивается возможность получения документа:</w:t>
      </w:r>
    </w:p>
    <w:p w:rsidR="003F70E6" w:rsidRPr="003D5064" w:rsidRDefault="003F70E6" w:rsidP="003F70E6">
      <w:pPr>
        <w:widowControl w:val="0"/>
        <w:suppressAutoHyphens w:val="0"/>
        <w:autoSpaceDE w:val="0"/>
        <w:autoSpaceDN w:val="0"/>
        <w:ind w:firstLine="567"/>
        <w:jc w:val="both"/>
        <w:rPr>
          <w:sz w:val="28"/>
          <w:szCs w:val="28"/>
          <w:lang w:eastAsia="ru-RU"/>
        </w:rPr>
      </w:pPr>
      <w:bookmarkStart w:id="2" w:name="_Hlk99376589"/>
      <w:r w:rsidRPr="003D5064">
        <w:rPr>
          <w:sz w:val="28"/>
          <w:szCs w:val="28"/>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(многофункциональный центр).</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Способом фиксации результата выполнения административной процедуры является выдача результата предоставления муниципальной услуги заявителю указанным в заявлении способом.</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3.10. Получение сведений о ходе рассмотрения заявления.</w:t>
      </w:r>
    </w:p>
    <w:bookmarkEnd w:id="2"/>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Основанием для начала административной процедуры является регистрация заявления и иных документов, необходимых для предоставления муниципальной услуги. </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При предоставлении муниципальной услуги в электронной форме заявителю направляется: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w:t>
      </w:r>
      <w:r w:rsidRPr="003D5064">
        <w:rPr>
          <w:sz w:val="28"/>
          <w:szCs w:val="28"/>
          <w:lang w:eastAsia="ru-RU"/>
        </w:rPr>
        <w:lastRenderedPageBreak/>
        <w:t>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Информирование о ходе предоставления муниципальной услуги на ЕПГУ осуществляется путем направления соответствующих статусов заявителю в личный  кабинет на ЕПГУ.</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3.11. Осуществление оценки качества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Основанием для начала административной процедуры является получение заявителем результата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Оценка качества предоставления муниципальной услуги осуществляется заявителем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F70E6" w:rsidRPr="003D5064" w:rsidRDefault="003F70E6" w:rsidP="003F70E6">
      <w:pPr>
        <w:widowControl w:val="0"/>
        <w:suppressAutoHyphens w:val="0"/>
        <w:autoSpaceDE w:val="0"/>
        <w:autoSpaceDN w:val="0"/>
        <w:ind w:firstLine="567"/>
        <w:jc w:val="both"/>
        <w:rPr>
          <w:sz w:val="28"/>
          <w:szCs w:val="28"/>
          <w:lang w:eastAsia="ru-RU" w:bidi="ru-RU"/>
        </w:rPr>
      </w:pPr>
      <w:r w:rsidRPr="003D5064">
        <w:rPr>
          <w:sz w:val="28"/>
          <w:szCs w:val="28"/>
          <w:lang w:eastAsia="ru-RU" w:bidi="ru-RU"/>
        </w:rPr>
        <w:t>Основные показатели доступности и качества муниципальной услуги содержаться в пунктах 2.27 – 2.28 настоящего Административного регламента.</w:t>
      </w:r>
    </w:p>
    <w:p w:rsidR="003F70E6" w:rsidRPr="003D5064" w:rsidRDefault="003F70E6" w:rsidP="003F70E6">
      <w:pPr>
        <w:widowControl w:val="0"/>
        <w:suppressAutoHyphens w:val="0"/>
        <w:autoSpaceDE w:val="0"/>
        <w:autoSpaceDN w:val="0"/>
        <w:ind w:firstLine="567"/>
        <w:jc w:val="both"/>
        <w:rPr>
          <w:sz w:val="28"/>
          <w:szCs w:val="28"/>
          <w:lang w:eastAsia="ru-RU" w:bidi="ru-RU"/>
        </w:rPr>
      </w:pPr>
      <w:r w:rsidRPr="003D5064">
        <w:rPr>
          <w:sz w:val="28"/>
          <w:szCs w:val="28"/>
          <w:lang w:eastAsia="ru-RU" w:bidi="ru-RU"/>
        </w:rPr>
        <w:t>Результаты оценки качества оказания муниципальной 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3.12.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lastRenderedPageBreak/>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случае, если Уполномоченный орган подключен к указанной системе).</w:t>
      </w:r>
    </w:p>
    <w:p w:rsidR="003F70E6" w:rsidRPr="003D5064" w:rsidRDefault="003F70E6" w:rsidP="003F70E6">
      <w:pPr>
        <w:widowControl w:val="0"/>
        <w:suppressAutoHyphens w:val="0"/>
        <w:autoSpaceDE w:val="0"/>
        <w:autoSpaceDN w:val="0"/>
        <w:ind w:firstLine="567"/>
        <w:jc w:val="both"/>
        <w:rPr>
          <w:b/>
          <w:bCs/>
          <w:sz w:val="28"/>
          <w:szCs w:val="28"/>
          <w:lang w:eastAsia="ru-RU"/>
        </w:rPr>
      </w:pPr>
    </w:p>
    <w:p w:rsidR="003F70E6" w:rsidRPr="003D5064" w:rsidRDefault="003F70E6" w:rsidP="003F70E6">
      <w:pPr>
        <w:widowControl w:val="0"/>
        <w:suppressAutoHyphens w:val="0"/>
        <w:autoSpaceDE w:val="0"/>
        <w:autoSpaceDN w:val="0"/>
        <w:jc w:val="center"/>
        <w:rPr>
          <w:b/>
          <w:bCs/>
          <w:sz w:val="28"/>
          <w:szCs w:val="28"/>
          <w:lang w:eastAsia="ru-RU"/>
        </w:rPr>
      </w:pPr>
      <w:r w:rsidRPr="003D5064">
        <w:rPr>
          <w:b/>
          <w:bCs/>
          <w:sz w:val="28"/>
          <w:szCs w:val="28"/>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3.13. Многофункциональный центр осуществляет:</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иные процедуры и действия, предусмотренные Федеральным законом № 210-ФЗ.</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3.13.1.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Информирование заявителя многофункциональными центрами осуществляется следующими способами: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 xml:space="preserve">При личном обращении работник многофункционального центра </w:t>
      </w:r>
      <w:r w:rsidRPr="003D5064">
        <w:rPr>
          <w:sz w:val="28"/>
          <w:szCs w:val="28"/>
          <w:lang w:eastAsia="ru-RU"/>
        </w:rPr>
        <w:lastRenderedPageBreak/>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изложить обращение в письменной форме (ответ направляется Заявителю в соответствии со способом, указанным в обращении);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назначить другое время для консультаций.</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3.13.2. Выдача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lastRenderedPageBreak/>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Работник многофункционального центра осуществляет следующие действия: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проверяет полномочия представителя заявителя (в случае обращения представителя заявителя);</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определяет статус исполнения заявления заявителя в ГИС;</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выдает документы заявителю, при необходимости запрашивает у заявителя подписи за каждый выданный документ;</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3F70E6" w:rsidRPr="003D5064" w:rsidRDefault="003F70E6" w:rsidP="003F70E6">
      <w:pPr>
        <w:widowControl w:val="0"/>
        <w:suppressAutoHyphens w:val="0"/>
        <w:autoSpaceDE w:val="0"/>
        <w:autoSpaceDN w:val="0"/>
        <w:jc w:val="both"/>
        <w:rPr>
          <w:sz w:val="28"/>
          <w:szCs w:val="28"/>
          <w:lang w:eastAsia="ru-RU"/>
        </w:rPr>
      </w:pPr>
    </w:p>
    <w:p w:rsidR="003F70E6" w:rsidRPr="003D5064" w:rsidRDefault="003F70E6" w:rsidP="003F70E6">
      <w:pPr>
        <w:widowControl w:val="0"/>
        <w:suppressAutoHyphens w:val="0"/>
        <w:autoSpaceDE w:val="0"/>
        <w:autoSpaceDN w:val="0"/>
        <w:ind w:firstLine="567"/>
        <w:jc w:val="center"/>
        <w:rPr>
          <w:b/>
          <w:bCs/>
          <w:sz w:val="28"/>
          <w:szCs w:val="28"/>
          <w:lang w:eastAsia="ru-RU"/>
        </w:rPr>
      </w:pPr>
      <w:r w:rsidRPr="003D5064">
        <w:rPr>
          <w:b/>
          <w:bCs/>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3.14.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3.15. Основания отказа в приеме заявления об исправлении опечаток и ошибок указаны в пункте 2.8 настоящего Административного регламента.</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3.16.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3.16.1.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lastRenderedPageBreak/>
        <w:t>3.16.2. Уполномоченный орган при получении заявления, указанного в пункте 3.16.1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3.16.3. Уполномоченный орган обеспечивает устранение опечаток и ошибок в документах, являющихся результатом предоставления муниципальной услуги.</w:t>
      </w:r>
    </w:p>
    <w:p w:rsidR="003F70E6" w:rsidRPr="003D5064" w:rsidRDefault="003F70E6" w:rsidP="003F70E6">
      <w:pPr>
        <w:widowControl w:val="0"/>
        <w:suppressAutoHyphens w:val="0"/>
        <w:autoSpaceDE w:val="0"/>
        <w:autoSpaceDN w:val="0"/>
        <w:ind w:firstLine="567"/>
        <w:jc w:val="both"/>
        <w:rPr>
          <w:sz w:val="28"/>
          <w:szCs w:val="28"/>
          <w:lang w:eastAsia="ru-RU"/>
        </w:rPr>
      </w:pPr>
      <w:r w:rsidRPr="003D5064">
        <w:rPr>
          <w:sz w:val="28"/>
          <w:szCs w:val="28"/>
          <w:lang w:eastAsia="ru-RU"/>
        </w:rPr>
        <w:t>3.16.4. Срок устранения опечаток и ошибок не должен превышать 3 (трех) рабочих дней с даты регистрации заявления, указанного в пункте 3.16.1 настоящего Административного регламента.</w:t>
      </w:r>
      <w:bookmarkStart w:id="3" w:name="_Hlk98148241"/>
      <w:bookmarkStart w:id="4" w:name="_Toc486608800"/>
      <w:r w:rsidRPr="003D5064">
        <w:rPr>
          <w:sz w:val="28"/>
          <w:szCs w:val="28"/>
          <w:lang w:eastAsia="ru-RU"/>
        </w:rPr>
        <w:br w:type="page"/>
      </w:r>
    </w:p>
    <w:p w:rsidR="003F70E6" w:rsidRPr="003D5064" w:rsidRDefault="003F70E6" w:rsidP="003F70E6">
      <w:pPr>
        <w:suppressAutoHyphens w:val="0"/>
        <w:jc w:val="right"/>
        <w:rPr>
          <w:sz w:val="28"/>
          <w:szCs w:val="28"/>
          <w:lang w:eastAsia="ru-RU"/>
        </w:rPr>
      </w:pPr>
      <w:r w:rsidRPr="003D5064">
        <w:rPr>
          <w:sz w:val="28"/>
          <w:szCs w:val="28"/>
          <w:lang w:eastAsia="ru-RU"/>
        </w:rPr>
        <w:lastRenderedPageBreak/>
        <w:t xml:space="preserve">ПРИЛОЖЕНИЕ </w:t>
      </w:r>
    </w:p>
    <w:p w:rsidR="003F70E6" w:rsidRDefault="003F70E6" w:rsidP="003F70E6">
      <w:pPr>
        <w:suppressAutoHyphens w:val="0"/>
        <w:jc w:val="right"/>
        <w:rPr>
          <w:sz w:val="28"/>
          <w:szCs w:val="28"/>
          <w:lang w:eastAsia="ru-RU"/>
        </w:rPr>
      </w:pPr>
      <w:r w:rsidRPr="003D5064">
        <w:rPr>
          <w:sz w:val="28"/>
          <w:szCs w:val="28"/>
          <w:lang w:eastAsia="ru-RU"/>
        </w:rPr>
        <w:t>к Административному регламенту</w:t>
      </w:r>
      <w:bookmarkEnd w:id="3"/>
    </w:p>
    <w:p w:rsidR="003F70E6" w:rsidRPr="003D5064" w:rsidRDefault="003F70E6" w:rsidP="003F70E6">
      <w:pPr>
        <w:suppressAutoHyphens w:val="0"/>
        <w:jc w:val="right"/>
        <w:rPr>
          <w:sz w:val="28"/>
          <w:szCs w:val="28"/>
          <w:lang w:eastAsia="ru-RU"/>
        </w:rPr>
      </w:pPr>
    </w:p>
    <w:bookmarkEnd w:id="4"/>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Форма</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b/>
          <w:bCs/>
          <w:sz w:val="22"/>
          <w:szCs w:val="22"/>
          <w:lang w:eastAsia="ru-RU"/>
        </w:rPr>
        <w:t xml:space="preserve">                                ЗАЯВЛЕНИЕ</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b/>
          <w:bCs/>
          <w:sz w:val="22"/>
          <w:szCs w:val="22"/>
          <w:lang w:eastAsia="ru-RU"/>
        </w:rPr>
        <w:t xml:space="preserve">          о перераспределении земель и (или) земельных участков</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b/>
          <w:bCs/>
          <w:sz w:val="22"/>
          <w:szCs w:val="22"/>
          <w:lang w:eastAsia="ru-RU"/>
        </w:rPr>
        <w:t xml:space="preserve">               I. Сведения  о заявителе (юридическом лице)</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1.1. Наименование: 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1.2. Место нахождения: 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1.3. ИНН: ____________________________, ОГРН: 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1.4. Почтовый адрес: 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1.5. Адрес электронной почты (при наличии): ________________________</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b/>
          <w:bCs/>
          <w:sz w:val="22"/>
          <w:szCs w:val="22"/>
          <w:lang w:eastAsia="ru-RU"/>
        </w:rPr>
        <w:t xml:space="preserve">               II. Сведения  о заявителе (физическом лице)</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2.1. Фамилия, имя и (при наличии) отчество: 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2.2. Место жительства: 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2.3. Реквизиты документа, удостоверяющего личность: 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2.4. Почтовый адрес: 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2.5. Адрес электронной почты (при наличии): ________________________</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b/>
          <w:bCs/>
          <w:sz w:val="22"/>
          <w:szCs w:val="22"/>
          <w:lang w:eastAsia="ru-RU"/>
        </w:rPr>
        <w:t xml:space="preserve">   III. Случаи  и основания перераспределения земель и (или) земельных</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b/>
          <w:bCs/>
          <w:sz w:val="22"/>
          <w:szCs w:val="22"/>
          <w:lang w:eastAsia="ru-RU"/>
        </w:rPr>
        <w:t xml:space="preserve">                                 участков</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ind w:right="281"/>
        <w:jc w:val="both"/>
        <w:rPr>
          <w:rFonts w:ascii="Courier New" w:hAnsi="Courier New" w:cs="Courier New"/>
          <w:sz w:val="22"/>
          <w:szCs w:val="22"/>
          <w:lang w:eastAsia="ru-RU"/>
        </w:rPr>
      </w:pPr>
      <w:bookmarkStart w:id="5" w:name="sub_1131"/>
      <w:r w:rsidRPr="003D5064">
        <w:rPr>
          <w:rFonts w:ascii="Courier New" w:hAnsi="Courier New" w:cs="Courier New"/>
          <w:sz w:val="22"/>
          <w:szCs w:val="22"/>
          <w:lang w:eastAsia="ru-RU"/>
        </w:rPr>
        <w:t xml:space="preserve">     3.1. &lt;1&gt; В соответствии с подпунктом _____ пункта 1 статьи 39.28. ЗК </w:t>
      </w:r>
      <w:bookmarkEnd w:id="5"/>
      <w:r w:rsidRPr="003D5064">
        <w:rPr>
          <w:rFonts w:ascii="Courier New" w:hAnsi="Courier New" w:cs="Courier New"/>
          <w:sz w:val="22"/>
          <w:szCs w:val="22"/>
          <w:lang w:eastAsia="ru-RU"/>
        </w:rPr>
        <w:t xml:space="preserve">РФ просим утвердить прилагаемую схему расположения </w:t>
      </w:r>
      <w:r w:rsidRPr="003D5064">
        <w:rPr>
          <w:rFonts w:ascii="Courier New" w:hAnsi="Courier New" w:cs="Courier New"/>
          <w:sz w:val="22"/>
          <w:szCs w:val="22"/>
          <w:lang w:eastAsia="ru-RU"/>
        </w:rPr>
        <w:lastRenderedPageBreak/>
        <w:t>земельного участка на топографическом плане территории:</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в границах кадастрового квартала: 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территориальной зоны: 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из категории: 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по адресу:_________________________________________________________,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3.2. &lt;1&gt; Образование  земельного  участка,  указанного в пункте 3.1.</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настоящего заявления, предусматривается путем перераспределения земель:</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из категории: 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площадью: 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находящегося в муниципальной собственности и смежного с ними земельного участка:</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из категории: 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с кадастровым номером: 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площадью: 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находящегося в частной собственности заявителей на основании: 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(указываются реквизиты правоустанавливающих или правоудостоверяющих</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документов на земельный участок, принадлежащий заявителю)</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3.3. &lt;2&gt; В соответствии с подпунктом _____ пункта 1 статьи 39.28. ЗК РФ, а также на основании утвержденного _________________________________________________________________________</w:t>
      </w:r>
    </w:p>
    <w:p w:rsidR="003F70E6" w:rsidRPr="003D5064" w:rsidRDefault="003F70E6" w:rsidP="003F70E6">
      <w:pPr>
        <w:widowControl w:val="0"/>
        <w:suppressAutoHyphens w:val="0"/>
        <w:autoSpaceDE w:val="0"/>
        <w:autoSpaceDN w:val="0"/>
        <w:adjustRightInd w:val="0"/>
        <w:jc w:val="center"/>
        <w:rPr>
          <w:rFonts w:ascii="Courier New" w:hAnsi="Courier New" w:cs="Courier New"/>
          <w:sz w:val="22"/>
          <w:szCs w:val="22"/>
          <w:lang w:eastAsia="ru-RU"/>
        </w:rPr>
      </w:pPr>
      <w:r w:rsidRPr="003D5064">
        <w:rPr>
          <w:rFonts w:ascii="Courier New" w:hAnsi="Courier New" w:cs="Courier New"/>
          <w:sz w:val="22"/>
          <w:szCs w:val="22"/>
          <w:lang w:eastAsia="ru-RU"/>
        </w:rPr>
        <w:t>(указывается  орган, утвердивший проект межевания</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территории,  а также реквизиты акта, которым утвержден проект межевания</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территории)</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проекта межевания территории просим осуществить перераспределение земель:</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из категории: 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площадью: 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находящегося в муниципальной собственности и смежного с ними земельного участка:</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из категории: 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с кадастровым номером: </w:t>
      </w:r>
      <w:r w:rsidRPr="003D5064">
        <w:rPr>
          <w:rFonts w:ascii="Courier New" w:hAnsi="Courier New" w:cs="Courier New"/>
          <w:sz w:val="22"/>
          <w:szCs w:val="22"/>
          <w:lang w:eastAsia="ru-RU"/>
        </w:rPr>
        <w:lastRenderedPageBreak/>
        <w:t>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площадью: 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находящегося в частной собственности заявителей на основании: 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(указываются реквизиты правоустанавливающих или правоудостоверяющих</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документов на земельный участок, принадлежащий заявителю)</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jc w:val="both"/>
        <w:rPr>
          <w:rFonts w:ascii="Courier New" w:hAnsi="Courier New" w:cs="Courier New"/>
          <w:sz w:val="22"/>
          <w:szCs w:val="22"/>
          <w:lang w:eastAsia="ru-RU"/>
        </w:rPr>
      </w:pPr>
      <w:r w:rsidRPr="003D5064">
        <w:rPr>
          <w:rFonts w:ascii="Courier New" w:hAnsi="Courier New" w:cs="Courier New"/>
          <w:sz w:val="22"/>
          <w:szCs w:val="22"/>
          <w:lang w:eastAsia="ru-RU"/>
        </w:rPr>
        <w:t xml:space="preserve">     Документы, представленные для предоставления муниципальной услуги, и сведения,  указанные  в заявлении, достоверны. Даем согласие на обработку персональных   администрации </w:t>
      </w:r>
      <w:r>
        <w:rPr>
          <w:rFonts w:ascii="Courier New" w:hAnsi="Courier New" w:cs="Courier New"/>
          <w:sz w:val="22"/>
          <w:szCs w:val="22"/>
          <w:lang w:eastAsia="ru-RU"/>
        </w:rPr>
        <w:t>Ермаковского сельского</w:t>
      </w:r>
      <w:r w:rsidRPr="003D5064">
        <w:rPr>
          <w:rFonts w:ascii="Courier New" w:hAnsi="Courier New" w:cs="Courier New"/>
          <w:sz w:val="22"/>
          <w:szCs w:val="22"/>
          <w:lang w:eastAsia="ru-RU"/>
        </w:rPr>
        <w:t xml:space="preserve"> поселения Тацинского района Ростовской области,  то  есть на совершение действий, предусмотренных пунктом  3  статьи  3  Федерального  закона  от 27.07.2006 г. N 152-ФЗ "О персональных данных".</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Результат  рассмотрения  заявления  прошу  предоставить (подчеркнуть</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необходимый способ):</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выдать под расписку;</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направить посредством почтового отправления (по адресу, указанному в</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заявлении);</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направить в виде электронного документа, размещенного на официальном</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сайте,  ссылка  на  который направляется уполномоченным органом заявителю</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посредством электронной почты;</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направить   в  виде  электронного  документа,  который  направляется</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уполномоченным органом заявителю посредством электронной почты;</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направить  в  МФЦ  для  передачи  заявителю  (в случае представления</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заявления через МФЦ).</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Приложение: 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_________________________________________________________________________</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   ___________________   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 xml:space="preserve">      (дата)               (подпись)              (Инициалы, Фамилия)</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М.П.</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(при наличии)</w:t>
      </w:r>
    </w:p>
    <w:p w:rsidR="003F70E6" w:rsidRPr="003D5064" w:rsidRDefault="003F70E6" w:rsidP="003F70E6">
      <w:pPr>
        <w:widowControl w:val="0"/>
        <w:suppressAutoHyphens w:val="0"/>
        <w:autoSpaceDE w:val="0"/>
        <w:autoSpaceDN w:val="0"/>
        <w:adjustRightInd w:val="0"/>
        <w:ind w:firstLine="720"/>
        <w:jc w:val="both"/>
        <w:rPr>
          <w:rFonts w:ascii="Times New Roman CYR" w:hAnsi="Times New Roman CYR" w:cs="Times New Roman CYR"/>
          <w:lang w:eastAsia="ru-RU"/>
        </w:rPr>
      </w:pP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_____________________________</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bookmarkStart w:id="6" w:name="sub_1111"/>
      <w:r w:rsidRPr="003D5064">
        <w:rPr>
          <w:rFonts w:ascii="Courier New" w:hAnsi="Courier New" w:cs="Courier New"/>
          <w:sz w:val="22"/>
          <w:szCs w:val="22"/>
          <w:lang w:eastAsia="ru-RU"/>
        </w:rPr>
        <w:lastRenderedPageBreak/>
        <w:t xml:space="preserve">     &lt;1&gt;  Заполняется  в  случае  если  перераспределение  земель и (или)</w:t>
      </w:r>
    </w:p>
    <w:bookmarkEnd w:id="6"/>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земельных  участков, находящихся муниципальной собственности, и земельных</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участков,    находящихся    в  частной  собственности,  осуществляется  в</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соответствии со схемой расположения земельного участка.</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bookmarkStart w:id="7" w:name="sub_1122"/>
      <w:r w:rsidRPr="003D5064">
        <w:rPr>
          <w:rFonts w:ascii="Courier New" w:hAnsi="Courier New" w:cs="Courier New"/>
          <w:sz w:val="22"/>
          <w:szCs w:val="22"/>
          <w:lang w:eastAsia="ru-RU"/>
        </w:rPr>
        <w:t xml:space="preserve">     &lt;2&gt;  Заполняется  в  случае  если  перераспределение  земель и (или)</w:t>
      </w:r>
    </w:p>
    <w:bookmarkEnd w:id="7"/>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земельных  участков, находящихся муниципальной собственности, и земельных</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участков,    находящихся    в  частной  собственности,  осуществляется  в</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r w:rsidRPr="003D5064">
        <w:rPr>
          <w:rFonts w:ascii="Courier New" w:hAnsi="Courier New" w:cs="Courier New"/>
          <w:sz w:val="22"/>
          <w:szCs w:val="22"/>
          <w:lang w:eastAsia="ru-RU"/>
        </w:rPr>
        <w:t>соответствии с утвержденным проектом межевания территории.</w:t>
      </w:r>
    </w:p>
    <w:p w:rsidR="003F70E6" w:rsidRPr="003D5064" w:rsidRDefault="003F70E6" w:rsidP="003F70E6">
      <w:pPr>
        <w:widowControl w:val="0"/>
        <w:suppressAutoHyphens w:val="0"/>
        <w:autoSpaceDE w:val="0"/>
        <w:autoSpaceDN w:val="0"/>
        <w:adjustRightInd w:val="0"/>
        <w:rPr>
          <w:rFonts w:ascii="Courier New" w:hAnsi="Courier New" w:cs="Courier New"/>
          <w:sz w:val="22"/>
          <w:szCs w:val="22"/>
          <w:lang w:eastAsia="ru-RU"/>
        </w:rPr>
      </w:pPr>
    </w:p>
    <w:p w:rsidR="0026723C" w:rsidRPr="00B2182D" w:rsidRDefault="0026723C" w:rsidP="00B2182D">
      <w:pPr>
        <w:autoSpaceDE w:val="0"/>
        <w:autoSpaceDN w:val="0"/>
        <w:adjustRightInd w:val="0"/>
        <w:jc w:val="center"/>
        <w:outlineLvl w:val="0"/>
      </w:pPr>
    </w:p>
    <w:p w:rsidR="00810258" w:rsidRPr="00B2182D" w:rsidRDefault="003F70E6" w:rsidP="00810258">
      <w:pPr>
        <w:pStyle w:val="22"/>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990360" w:rsidRPr="00B2182D" w:rsidRDefault="00990360" w:rsidP="00FF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990360" w:rsidRPr="00B2182D" w:rsidSect="00717878">
      <w:headerReference w:type="even"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48B" w:rsidRDefault="005A348B" w:rsidP="00B10D1E">
      <w:r>
        <w:separator/>
      </w:r>
    </w:p>
  </w:endnote>
  <w:endnote w:type="continuationSeparator" w:id="1">
    <w:p w:rsidR="005A348B" w:rsidRDefault="005A348B" w:rsidP="00B10D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iberation Serif">
    <w:charset w:val="CC"/>
    <w:family w:val="roman"/>
    <w:pitch w:val="variable"/>
    <w:sig w:usb0="E0000AFF" w:usb1="500078FF" w:usb2="00000021" w:usb3="00000000" w:csb0="000001BF"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NSimSun">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48B" w:rsidRDefault="005A348B" w:rsidP="00B10D1E">
      <w:r>
        <w:separator/>
      </w:r>
    </w:p>
  </w:footnote>
  <w:footnote w:type="continuationSeparator" w:id="1">
    <w:p w:rsidR="005A348B" w:rsidRDefault="005A348B" w:rsidP="00B10D1E">
      <w:r>
        <w:continuationSeparator/>
      </w:r>
    </w:p>
  </w:footnote>
  <w:footnote w:id="2">
    <w:p w:rsidR="003F70E6" w:rsidRDefault="003F70E6" w:rsidP="003F70E6">
      <w:pPr>
        <w:pStyle w:val="aff0"/>
        <w:ind w:firstLine="567"/>
        <w:jc w:val="both"/>
        <w:rPr>
          <w:color w:val="FF0000"/>
        </w:rPr>
      </w:pPr>
      <w:r>
        <w:rPr>
          <w:rStyle w:val="aff2"/>
          <w:color w:val="FF0000"/>
        </w:rPr>
        <w:footnoteRef/>
      </w:r>
      <w:r>
        <w:rPr>
          <w:color w:val="FF0000"/>
        </w:rPr>
        <w:t xml:space="preserve"> Процедуры и сроки проведения кадастровых работ не входят в срок предоставления данной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A0" w:rsidRDefault="00FA4CA0">
    <w:pPr>
      <w:pStyle w:val="afb"/>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1166"/>
    <w:multiLevelType w:val="hybridMultilevel"/>
    <w:tmpl w:val="9E0E213C"/>
    <w:lvl w:ilvl="0" w:tplc="A27E3188">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1F53114"/>
    <w:multiLevelType w:val="multilevel"/>
    <w:tmpl w:val="16C61D5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687C43"/>
    <w:multiLevelType w:val="multilevel"/>
    <w:tmpl w:val="5E601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766DA"/>
    <w:multiLevelType w:val="multilevel"/>
    <w:tmpl w:val="0C1E5B48"/>
    <w:lvl w:ilvl="0">
      <w:start w:val="3"/>
      <w:numFmt w:val="decimal"/>
      <w:lvlText w:val="%1."/>
      <w:lvlJc w:val="left"/>
      <w:pPr>
        <w:ind w:left="810" w:hanging="810"/>
      </w:pPr>
      <w:rPr>
        <w:rFonts w:hint="default"/>
      </w:rPr>
    </w:lvl>
    <w:lvl w:ilvl="1">
      <w:start w:val="12"/>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9004E3"/>
    <w:multiLevelType w:val="multilevel"/>
    <w:tmpl w:val="3A7E734E"/>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CF54E8"/>
    <w:multiLevelType w:val="hybridMultilevel"/>
    <w:tmpl w:val="91B68398"/>
    <w:lvl w:ilvl="0" w:tplc="EF1813F2">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36077BB"/>
    <w:multiLevelType w:val="multilevel"/>
    <w:tmpl w:val="14E27B34"/>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2D0CAB"/>
    <w:multiLevelType w:val="multilevel"/>
    <w:tmpl w:val="1B54D4E6"/>
    <w:lvl w:ilvl="0">
      <w:start w:val="2"/>
      <w:numFmt w:val="decimal"/>
      <w:lvlText w:val="%1."/>
      <w:lvlJc w:val="left"/>
      <w:pPr>
        <w:ind w:left="555" w:hanging="555"/>
      </w:pPr>
      <w:rPr>
        <w:rFonts w:hint="default"/>
      </w:rPr>
    </w:lvl>
    <w:lvl w:ilvl="1">
      <w:start w:val="26"/>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8">
    <w:nsid w:val="19197A99"/>
    <w:multiLevelType w:val="multilevel"/>
    <w:tmpl w:val="10562DD8"/>
    <w:lvl w:ilvl="0">
      <w:start w:val="3"/>
      <w:numFmt w:val="decimal"/>
      <w:lvlText w:val="%1."/>
      <w:lvlJc w:val="left"/>
      <w:pPr>
        <w:ind w:left="420" w:hanging="420"/>
      </w:pPr>
      <w:rPr>
        <w:rFonts w:hint="default"/>
      </w:rPr>
    </w:lvl>
    <w:lvl w:ilvl="1">
      <w:start w:val="3"/>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9">
    <w:nsid w:val="19324212"/>
    <w:multiLevelType w:val="hybridMultilevel"/>
    <w:tmpl w:val="6896CDD8"/>
    <w:lvl w:ilvl="0" w:tplc="956845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A317CE1"/>
    <w:multiLevelType w:val="multilevel"/>
    <w:tmpl w:val="1A06DFAC"/>
    <w:lvl w:ilvl="0">
      <w:start w:val="2"/>
      <w:numFmt w:val="decimal"/>
      <w:lvlText w:val="%1."/>
      <w:lvlJc w:val="left"/>
      <w:pPr>
        <w:ind w:left="555" w:hanging="55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A9A4ACF"/>
    <w:multiLevelType w:val="multilevel"/>
    <w:tmpl w:val="7CC8A2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7D0E53"/>
    <w:multiLevelType w:val="multilevel"/>
    <w:tmpl w:val="59627418"/>
    <w:lvl w:ilvl="0">
      <w:start w:val="2"/>
      <w:numFmt w:val="decimal"/>
      <w:lvlText w:val="%1."/>
      <w:lvlJc w:val="left"/>
      <w:pPr>
        <w:ind w:left="555" w:hanging="555"/>
      </w:pPr>
      <w:rPr>
        <w:rFonts w:hint="default"/>
      </w:rPr>
    </w:lvl>
    <w:lvl w:ilvl="1">
      <w:start w:val="14"/>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5E57B3E"/>
    <w:multiLevelType w:val="multilevel"/>
    <w:tmpl w:val="8F3A474C"/>
    <w:lvl w:ilvl="0">
      <w:start w:val="3"/>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4">
    <w:nsid w:val="27120E39"/>
    <w:multiLevelType w:val="multilevel"/>
    <w:tmpl w:val="C5E2F1F0"/>
    <w:lvl w:ilvl="0">
      <w:start w:val="3"/>
      <w:numFmt w:val="decimal"/>
      <w:lvlText w:val="%1."/>
      <w:lvlJc w:val="left"/>
      <w:pPr>
        <w:ind w:left="825" w:hanging="825"/>
      </w:pPr>
      <w:rPr>
        <w:rFonts w:hint="default"/>
      </w:rPr>
    </w:lvl>
    <w:lvl w:ilvl="1">
      <w:start w:val="12"/>
      <w:numFmt w:val="decimal"/>
      <w:lvlText w:val="%1.%2."/>
      <w:lvlJc w:val="left"/>
      <w:pPr>
        <w:ind w:left="825" w:hanging="825"/>
      </w:pPr>
      <w:rPr>
        <w:rFonts w:hint="default"/>
      </w:rPr>
    </w:lvl>
    <w:lvl w:ilvl="2">
      <w:start w:val="3"/>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8A928AF"/>
    <w:multiLevelType w:val="hybridMultilevel"/>
    <w:tmpl w:val="D9E48736"/>
    <w:lvl w:ilvl="0" w:tplc="EA1E45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8F16A99"/>
    <w:multiLevelType w:val="multilevel"/>
    <w:tmpl w:val="28F16A9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290F6484"/>
    <w:multiLevelType w:val="multilevel"/>
    <w:tmpl w:val="D8A4A5FA"/>
    <w:lvl w:ilvl="0">
      <w:start w:val="4"/>
      <w:numFmt w:val="decimal"/>
      <w:lvlText w:val="%1."/>
      <w:lvlJc w:val="left"/>
      <w:pPr>
        <w:ind w:left="450" w:hanging="450"/>
      </w:pPr>
      <w:rPr>
        <w:rFonts w:hint="default"/>
      </w:rPr>
    </w:lvl>
    <w:lvl w:ilvl="1">
      <w:start w:val="5"/>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8">
    <w:nsid w:val="2AFB172D"/>
    <w:multiLevelType w:val="hybridMultilevel"/>
    <w:tmpl w:val="6FF6A10E"/>
    <w:lvl w:ilvl="0" w:tplc="622467D2">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2BF62E2F"/>
    <w:multiLevelType w:val="hybridMultilevel"/>
    <w:tmpl w:val="8A4C15CE"/>
    <w:lvl w:ilvl="0" w:tplc="BACC94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D2D416D"/>
    <w:multiLevelType w:val="hybridMultilevel"/>
    <w:tmpl w:val="0CBE3DF4"/>
    <w:lvl w:ilvl="0" w:tplc="94A27C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1F131FF"/>
    <w:multiLevelType w:val="multilevel"/>
    <w:tmpl w:val="A1466E30"/>
    <w:lvl w:ilvl="0">
      <w:start w:val="1"/>
      <w:numFmt w:val="decimal"/>
      <w:lvlText w:val="%1."/>
      <w:lvlJc w:val="left"/>
      <w:pPr>
        <w:ind w:left="675" w:hanging="675"/>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22">
    <w:nsid w:val="32720163"/>
    <w:multiLevelType w:val="multilevel"/>
    <w:tmpl w:val="F56E34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196584"/>
    <w:multiLevelType w:val="multilevel"/>
    <w:tmpl w:val="84961190"/>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506AD0"/>
    <w:multiLevelType w:val="hybridMultilevel"/>
    <w:tmpl w:val="B8D454E4"/>
    <w:lvl w:ilvl="0" w:tplc="093CBE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E131047"/>
    <w:multiLevelType w:val="hybridMultilevel"/>
    <w:tmpl w:val="88AE11FE"/>
    <w:lvl w:ilvl="0" w:tplc="A1908F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72C38B9"/>
    <w:multiLevelType w:val="multilevel"/>
    <w:tmpl w:val="C658B6E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8C72F99"/>
    <w:multiLevelType w:val="hybridMultilevel"/>
    <w:tmpl w:val="0A40962C"/>
    <w:lvl w:ilvl="0" w:tplc="73B67594">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28">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430"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9">
    <w:nsid w:val="55E03A38"/>
    <w:multiLevelType w:val="multilevel"/>
    <w:tmpl w:val="5524C844"/>
    <w:lvl w:ilvl="0">
      <w:start w:val="5"/>
      <w:numFmt w:val="decimal"/>
      <w:lvlText w:val="%1."/>
      <w:lvlJc w:val="left"/>
      <w:pPr>
        <w:ind w:left="420" w:hanging="42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0">
    <w:nsid w:val="578D0212"/>
    <w:multiLevelType w:val="multilevel"/>
    <w:tmpl w:val="E44276EC"/>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8FF794E"/>
    <w:multiLevelType w:val="multilevel"/>
    <w:tmpl w:val="005C1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F026B7"/>
    <w:multiLevelType w:val="multilevel"/>
    <w:tmpl w:val="EFB46D7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291B8E"/>
    <w:multiLevelType w:val="hybridMultilevel"/>
    <w:tmpl w:val="6B507786"/>
    <w:lvl w:ilvl="0" w:tplc="B79EDA8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nsid w:val="5C7E0FE8"/>
    <w:multiLevelType w:val="hybridMultilevel"/>
    <w:tmpl w:val="221A860C"/>
    <w:lvl w:ilvl="0" w:tplc="2B106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CCC41B5"/>
    <w:multiLevelType w:val="multilevel"/>
    <w:tmpl w:val="ED60431E"/>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61F75D6"/>
    <w:multiLevelType w:val="hybridMultilevel"/>
    <w:tmpl w:val="86CEFDD4"/>
    <w:lvl w:ilvl="0" w:tplc="2C4224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8294275"/>
    <w:multiLevelType w:val="multilevel"/>
    <w:tmpl w:val="C0E8F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82E7661"/>
    <w:multiLevelType w:val="hybridMultilevel"/>
    <w:tmpl w:val="F88C95FC"/>
    <w:lvl w:ilvl="0" w:tplc="150A9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A4A6FBD"/>
    <w:multiLevelType w:val="hybridMultilevel"/>
    <w:tmpl w:val="2AC4FDAC"/>
    <w:lvl w:ilvl="0" w:tplc="66067F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DCC0445"/>
    <w:multiLevelType w:val="hybridMultilevel"/>
    <w:tmpl w:val="5D9CAD50"/>
    <w:lvl w:ilvl="0" w:tplc="969EA0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F0A1A29"/>
    <w:multiLevelType w:val="hybridMultilevel"/>
    <w:tmpl w:val="3990C684"/>
    <w:lvl w:ilvl="0" w:tplc="B25AB55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2A3156A"/>
    <w:multiLevelType w:val="multilevel"/>
    <w:tmpl w:val="4B7A0332"/>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43">
    <w:nsid w:val="75692024"/>
    <w:multiLevelType w:val="multilevel"/>
    <w:tmpl w:val="79AAD038"/>
    <w:lvl w:ilvl="0">
      <w:start w:val="2"/>
      <w:numFmt w:val="decimal"/>
      <w:lvlText w:val="%1."/>
      <w:lvlJc w:val="left"/>
      <w:pPr>
        <w:ind w:left="630" w:hanging="630"/>
      </w:pPr>
      <w:rPr>
        <w:rFonts w:hint="default"/>
      </w:rPr>
    </w:lvl>
    <w:lvl w:ilvl="1">
      <w:start w:val="8"/>
      <w:numFmt w:val="decimal"/>
      <w:lvlText w:val="%1.%2."/>
      <w:lvlJc w:val="left"/>
      <w:pPr>
        <w:ind w:left="1057" w:hanging="720"/>
      </w:pPr>
      <w:rPr>
        <w:rFonts w:hint="default"/>
      </w:rPr>
    </w:lvl>
    <w:lvl w:ilvl="2">
      <w:start w:val="5"/>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44">
    <w:nsid w:val="75993D04"/>
    <w:multiLevelType w:val="multilevel"/>
    <w:tmpl w:val="0D7C8EF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6A54D2"/>
    <w:multiLevelType w:val="hybridMultilevel"/>
    <w:tmpl w:val="82044C8C"/>
    <w:lvl w:ilvl="0" w:tplc="DE3E79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8CC06CD"/>
    <w:multiLevelType w:val="multilevel"/>
    <w:tmpl w:val="68424366"/>
    <w:lvl w:ilvl="0">
      <w:start w:val="1"/>
      <w:numFmt w:val="decimal"/>
      <w:lvlText w:val="%1."/>
      <w:lvlJc w:val="left"/>
      <w:pPr>
        <w:ind w:left="450" w:hanging="450"/>
      </w:pPr>
      <w:rPr>
        <w:rFonts w:hint="default"/>
      </w:rPr>
    </w:lvl>
    <w:lvl w:ilvl="1">
      <w:start w:val="3"/>
      <w:numFmt w:val="decimal"/>
      <w:lvlText w:val="%1.%2."/>
      <w:lvlJc w:val="left"/>
      <w:pPr>
        <w:ind w:left="46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A41725A"/>
    <w:multiLevelType w:val="hybridMultilevel"/>
    <w:tmpl w:val="49A84A22"/>
    <w:lvl w:ilvl="0" w:tplc="92380D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7BD450E5"/>
    <w:multiLevelType w:val="hybridMultilevel"/>
    <w:tmpl w:val="A2EA7C4C"/>
    <w:lvl w:ilvl="0" w:tplc="D21AB5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8"/>
  </w:num>
  <w:num w:numId="2">
    <w:abstractNumId w:val="44"/>
  </w:num>
  <w:num w:numId="3">
    <w:abstractNumId w:val="32"/>
  </w:num>
  <w:num w:numId="4">
    <w:abstractNumId w:val="37"/>
  </w:num>
  <w:num w:numId="5">
    <w:abstractNumId w:val="2"/>
  </w:num>
  <w:num w:numId="6">
    <w:abstractNumId w:val="22"/>
  </w:num>
  <w:num w:numId="7">
    <w:abstractNumId w:val="31"/>
  </w:num>
  <w:num w:numId="8">
    <w:abstractNumId w:val="21"/>
  </w:num>
  <w:num w:numId="9">
    <w:abstractNumId w:val="30"/>
  </w:num>
  <w:num w:numId="10">
    <w:abstractNumId w:val="0"/>
  </w:num>
  <w:num w:numId="11">
    <w:abstractNumId w:val="42"/>
  </w:num>
  <w:num w:numId="12">
    <w:abstractNumId w:val="11"/>
  </w:num>
  <w:num w:numId="13">
    <w:abstractNumId w:val="46"/>
  </w:num>
  <w:num w:numId="14">
    <w:abstractNumId w:val="16"/>
  </w:num>
  <w:num w:numId="15">
    <w:abstractNumId w:val="34"/>
  </w:num>
  <w:num w:numId="16">
    <w:abstractNumId w:val="41"/>
  </w:num>
  <w:num w:numId="17">
    <w:abstractNumId w:val="35"/>
  </w:num>
  <w:num w:numId="18">
    <w:abstractNumId w:val="1"/>
  </w:num>
  <w:num w:numId="19">
    <w:abstractNumId w:val="4"/>
  </w:num>
  <w:num w:numId="20">
    <w:abstractNumId w:val="15"/>
  </w:num>
  <w:num w:numId="21">
    <w:abstractNumId w:val="45"/>
  </w:num>
  <w:num w:numId="22">
    <w:abstractNumId w:val="18"/>
  </w:num>
  <w:num w:numId="23">
    <w:abstractNumId w:val="5"/>
  </w:num>
  <w:num w:numId="24">
    <w:abstractNumId w:val="43"/>
  </w:num>
  <w:num w:numId="25">
    <w:abstractNumId w:val="14"/>
  </w:num>
  <w:num w:numId="26">
    <w:abstractNumId w:val="10"/>
  </w:num>
  <w:num w:numId="27">
    <w:abstractNumId w:val="12"/>
  </w:num>
  <w:num w:numId="28">
    <w:abstractNumId w:val="38"/>
  </w:num>
  <w:num w:numId="29">
    <w:abstractNumId w:val="25"/>
  </w:num>
  <w:num w:numId="30">
    <w:abstractNumId w:val="33"/>
  </w:num>
  <w:num w:numId="31">
    <w:abstractNumId w:val="40"/>
  </w:num>
  <w:num w:numId="32">
    <w:abstractNumId w:val="7"/>
  </w:num>
  <w:num w:numId="33">
    <w:abstractNumId w:val="13"/>
  </w:num>
  <w:num w:numId="34">
    <w:abstractNumId w:val="8"/>
  </w:num>
  <w:num w:numId="35">
    <w:abstractNumId w:val="23"/>
  </w:num>
  <w:num w:numId="36">
    <w:abstractNumId w:val="6"/>
  </w:num>
  <w:num w:numId="37">
    <w:abstractNumId w:val="47"/>
  </w:num>
  <w:num w:numId="38">
    <w:abstractNumId w:val="24"/>
  </w:num>
  <w:num w:numId="39">
    <w:abstractNumId w:val="3"/>
  </w:num>
  <w:num w:numId="40">
    <w:abstractNumId w:val="26"/>
  </w:num>
  <w:num w:numId="41">
    <w:abstractNumId w:val="17"/>
  </w:num>
  <w:num w:numId="42">
    <w:abstractNumId w:val="20"/>
  </w:num>
  <w:num w:numId="43">
    <w:abstractNumId w:val="36"/>
  </w:num>
  <w:num w:numId="44">
    <w:abstractNumId w:val="27"/>
  </w:num>
  <w:num w:numId="45">
    <w:abstractNumId w:val="9"/>
  </w:num>
  <w:num w:numId="46">
    <w:abstractNumId w:val="29"/>
  </w:num>
  <w:num w:numId="47">
    <w:abstractNumId w:val="39"/>
  </w:num>
  <w:num w:numId="48">
    <w:abstractNumId w:val="48"/>
  </w:num>
  <w:num w:numId="49">
    <w:abstractNumId w:val="19"/>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63382"/>
    <w:rsid w:val="000340A7"/>
    <w:rsid w:val="0005421E"/>
    <w:rsid w:val="00092BEE"/>
    <w:rsid w:val="00094DAE"/>
    <w:rsid w:val="000A1FFC"/>
    <w:rsid w:val="001B2F72"/>
    <w:rsid w:val="00216CF1"/>
    <w:rsid w:val="0026723C"/>
    <w:rsid w:val="002A0484"/>
    <w:rsid w:val="002C67C3"/>
    <w:rsid w:val="002E6A4C"/>
    <w:rsid w:val="002E73B1"/>
    <w:rsid w:val="00337F4B"/>
    <w:rsid w:val="0035139F"/>
    <w:rsid w:val="00364434"/>
    <w:rsid w:val="003F70E6"/>
    <w:rsid w:val="00470076"/>
    <w:rsid w:val="00535B19"/>
    <w:rsid w:val="005518F6"/>
    <w:rsid w:val="005817B8"/>
    <w:rsid w:val="005A348B"/>
    <w:rsid w:val="00644857"/>
    <w:rsid w:val="00663382"/>
    <w:rsid w:val="006A2D1D"/>
    <w:rsid w:val="006F2C38"/>
    <w:rsid w:val="00704C54"/>
    <w:rsid w:val="00712776"/>
    <w:rsid w:val="00717878"/>
    <w:rsid w:val="00772BA9"/>
    <w:rsid w:val="007A1EE5"/>
    <w:rsid w:val="007B67E0"/>
    <w:rsid w:val="00810258"/>
    <w:rsid w:val="00812F85"/>
    <w:rsid w:val="00823BCB"/>
    <w:rsid w:val="00834773"/>
    <w:rsid w:val="008608FD"/>
    <w:rsid w:val="008A1996"/>
    <w:rsid w:val="008B4807"/>
    <w:rsid w:val="008E5D17"/>
    <w:rsid w:val="00921637"/>
    <w:rsid w:val="00990360"/>
    <w:rsid w:val="009A65D2"/>
    <w:rsid w:val="009E1DDF"/>
    <w:rsid w:val="00A37515"/>
    <w:rsid w:val="00A45331"/>
    <w:rsid w:val="00AE4967"/>
    <w:rsid w:val="00AF0358"/>
    <w:rsid w:val="00B10D1E"/>
    <w:rsid w:val="00B2182D"/>
    <w:rsid w:val="00B80A9F"/>
    <w:rsid w:val="00B821C7"/>
    <w:rsid w:val="00BB1F20"/>
    <w:rsid w:val="00C27BE8"/>
    <w:rsid w:val="00C35847"/>
    <w:rsid w:val="00C75013"/>
    <w:rsid w:val="00D131EB"/>
    <w:rsid w:val="00E948BB"/>
    <w:rsid w:val="00EB1A04"/>
    <w:rsid w:val="00F5076F"/>
    <w:rsid w:val="00FA0DAB"/>
    <w:rsid w:val="00FA1F59"/>
    <w:rsid w:val="00FA4CA0"/>
    <w:rsid w:val="00FF1259"/>
    <w:rsid w:val="00FF39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382"/>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1"/>
    <w:qFormat/>
    <w:rsid w:val="000A1FFC"/>
    <w:pPr>
      <w:widowControl w:val="0"/>
      <w:suppressAutoHyphens w:val="0"/>
      <w:autoSpaceDE w:val="0"/>
      <w:autoSpaceDN w:val="0"/>
      <w:ind w:left="187"/>
      <w:jc w:val="center"/>
      <w:outlineLvl w:val="0"/>
    </w:pPr>
    <w:rPr>
      <w:b/>
      <w:bCs/>
      <w:sz w:val="28"/>
      <w:szCs w:val="28"/>
      <w:lang w:eastAsia="en-US"/>
    </w:rPr>
  </w:style>
  <w:style w:type="paragraph" w:styleId="2">
    <w:name w:val="heading 2"/>
    <w:basedOn w:val="a"/>
    <w:next w:val="a"/>
    <w:link w:val="20"/>
    <w:uiPriority w:val="9"/>
    <w:qFormat/>
    <w:rsid w:val="002E6A4C"/>
    <w:pPr>
      <w:keepNext/>
      <w:suppressAutoHyphens w:val="0"/>
      <w:spacing w:before="240" w:after="60"/>
      <w:outlineLvl w:val="1"/>
    </w:pPr>
    <w:rPr>
      <w:rFonts w:ascii="Cambria" w:eastAsia="Calibri" w:hAnsi="Cambria" w:cs="Cambria"/>
      <w:b/>
      <w:bCs/>
      <w:i/>
      <w:iCs/>
      <w:sz w:val="28"/>
      <w:szCs w:val="28"/>
      <w:lang w:eastAsia="ru-RU"/>
    </w:rPr>
  </w:style>
  <w:style w:type="paragraph" w:styleId="3">
    <w:name w:val="heading 3"/>
    <w:basedOn w:val="a"/>
    <w:next w:val="a"/>
    <w:link w:val="30"/>
    <w:unhideWhenUsed/>
    <w:qFormat/>
    <w:rsid w:val="002E6A4C"/>
    <w:pPr>
      <w:keepNext/>
      <w:keepLines/>
      <w:suppressAutoHyphens w:val="0"/>
      <w:spacing w:before="40" w:line="276" w:lineRule="auto"/>
      <w:outlineLvl w:val="2"/>
    </w:pPr>
    <w:rPr>
      <w:rFonts w:asciiTheme="majorHAnsi" w:eastAsiaTheme="majorEastAsia" w:hAnsiTheme="majorHAnsi" w:cstheme="majorBidi"/>
      <w:color w:val="243F60" w:themeColor="accent1" w:themeShade="7F"/>
      <w:lang w:eastAsia="ru-RU"/>
    </w:rPr>
  </w:style>
  <w:style w:type="paragraph" w:styleId="4">
    <w:name w:val="heading 4"/>
    <w:basedOn w:val="a"/>
    <w:next w:val="a"/>
    <w:link w:val="40"/>
    <w:unhideWhenUsed/>
    <w:qFormat/>
    <w:rsid w:val="002E6A4C"/>
    <w:pPr>
      <w:keepNext/>
      <w:keepLines/>
      <w:suppressAutoHyphens w:val="0"/>
      <w:spacing w:before="40" w:line="276" w:lineRule="auto"/>
      <w:outlineLvl w:val="3"/>
    </w:pPr>
    <w:rPr>
      <w:rFonts w:ascii="Calibri Light" w:hAnsi="Calibri Light"/>
      <w:b/>
      <w:bCs/>
      <w:i/>
      <w:iCs/>
      <w:color w:val="5B9BD5"/>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A1FFC"/>
    <w:rPr>
      <w:rFonts w:ascii="Times New Roman" w:eastAsia="Times New Roman" w:hAnsi="Times New Roman" w:cs="Times New Roman"/>
      <w:b/>
      <w:bCs/>
      <w:sz w:val="28"/>
      <w:szCs w:val="28"/>
    </w:rPr>
  </w:style>
  <w:style w:type="character" w:styleId="a3">
    <w:name w:val="Hyperlink"/>
    <w:basedOn w:val="a0"/>
    <w:unhideWhenUsed/>
    <w:rsid w:val="000A1FFC"/>
    <w:rPr>
      <w:color w:val="0000FF" w:themeColor="hyperlink"/>
      <w:u w:val="single"/>
    </w:rPr>
  </w:style>
  <w:style w:type="character" w:customStyle="1" w:styleId="a4">
    <w:name w:val="Цветовое выделение для Нормальный"/>
    <w:uiPriority w:val="99"/>
    <w:rsid w:val="000A1FFC"/>
  </w:style>
  <w:style w:type="character" w:customStyle="1" w:styleId="20">
    <w:name w:val="Заголовок 2 Знак"/>
    <w:basedOn w:val="a0"/>
    <w:link w:val="2"/>
    <w:uiPriority w:val="9"/>
    <w:rsid w:val="002E6A4C"/>
    <w:rPr>
      <w:rFonts w:ascii="Cambria" w:eastAsia="Calibri" w:hAnsi="Cambria" w:cs="Cambria"/>
      <w:b/>
      <w:bCs/>
      <w:i/>
      <w:iCs/>
      <w:sz w:val="28"/>
      <w:szCs w:val="28"/>
      <w:lang w:eastAsia="ru-RU"/>
    </w:rPr>
  </w:style>
  <w:style w:type="character" w:customStyle="1" w:styleId="30">
    <w:name w:val="Заголовок 3 Знак"/>
    <w:basedOn w:val="a0"/>
    <w:link w:val="3"/>
    <w:rsid w:val="002E6A4C"/>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rsid w:val="002E6A4C"/>
    <w:rPr>
      <w:rFonts w:ascii="Calibri Light" w:eastAsia="Times New Roman" w:hAnsi="Calibri Light" w:cs="Times New Roman"/>
      <w:b/>
      <w:bCs/>
      <w:i/>
      <w:iCs/>
      <w:color w:val="5B9BD5"/>
      <w:sz w:val="28"/>
      <w:szCs w:val="28"/>
      <w:lang w:eastAsia="ru-RU"/>
    </w:rPr>
  </w:style>
  <w:style w:type="paragraph" w:styleId="a5">
    <w:name w:val="List Paragraph"/>
    <w:aliases w:val="Абзац списка нумерованный"/>
    <w:basedOn w:val="a"/>
    <w:link w:val="a6"/>
    <w:uiPriority w:val="34"/>
    <w:qFormat/>
    <w:rsid w:val="002E6A4C"/>
    <w:pPr>
      <w:suppressAutoHyphens w:val="0"/>
      <w:spacing w:after="200" w:line="276" w:lineRule="auto"/>
      <w:ind w:left="720"/>
      <w:contextualSpacing/>
    </w:pPr>
    <w:rPr>
      <w:rFonts w:ascii="Calibri" w:hAnsi="Calibri"/>
      <w:sz w:val="22"/>
      <w:szCs w:val="22"/>
      <w:lang w:eastAsia="ru-RU"/>
    </w:rPr>
  </w:style>
  <w:style w:type="character" w:customStyle="1" w:styleId="a7">
    <w:name w:val="Основной текст_"/>
    <w:basedOn w:val="a0"/>
    <w:link w:val="6"/>
    <w:locked/>
    <w:rsid w:val="002E6A4C"/>
    <w:rPr>
      <w:rFonts w:ascii="Times New Roman" w:hAnsi="Times New Roman"/>
      <w:sz w:val="27"/>
      <w:szCs w:val="27"/>
      <w:shd w:val="clear" w:color="auto" w:fill="FFFFFF"/>
    </w:rPr>
  </w:style>
  <w:style w:type="paragraph" w:customStyle="1" w:styleId="6">
    <w:name w:val="Основной текст6"/>
    <w:basedOn w:val="a"/>
    <w:link w:val="a7"/>
    <w:rsid w:val="002E6A4C"/>
    <w:pPr>
      <w:widowControl w:val="0"/>
      <w:shd w:val="clear" w:color="auto" w:fill="FFFFFF"/>
      <w:suppressAutoHyphens w:val="0"/>
      <w:spacing w:before="600" w:after="900" w:line="322" w:lineRule="exact"/>
    </w:pPr>
    <w:rPr>
      <w:rFonts w:eastAsiaTheme="minorHAnsi" w:cstheme="minorBidi"/>
      <w:sz w:val="27"/>
      <w:szCs w:val="27"/>
      <w:lang w:eastAsia="en-US"/>
    </w:rPr>
  </w:style>
  <w:style w:type="paragraph" w:styleId="a8">
    <w:name w:val="header"/>
    <w:basedOn w:val="a"/>
    <w:link w:val="a9"/>
    <w:uiPriority w:val="99"/>
    <w:rsid w:val="002E6A4C"/>
    <w:pPr>
      <w:tabs>
        <w:tab w:val="center" w:pos="4677"/>
        <w:tab w:val="right" w:pos="9355"/>
      </w:tabs>
      <w:suppressAutoHyphens w:val="0"/>
    </w:pPr>
    <w:rPr>
      <w:rFonts w:ascii="Calibri" w:hAnsi="Calibri"/>
      <w:sz w:val="22"/>
      <w:szCs w:val="22"/>
      <w:lang w:eastAsia="ru-RU"/>
    </w:rPr>
  </w:style>
  <w:style w:type="character" w:customStyle="1" w:styleId="a9">
    <w:name w:val="Верхний колонтитул Знак"/>
    <w:basedOn w:val="a0"/>
    <w:link w:val="a8"/>
    <w:uiPriority w:val="99"/>
    <w:rsid w:val="002E6A4C"/>
    <w:rPr>
      <w:rFonts w:ascii="Calibri" w:eastAsia="Times New Roman" w:hAnsi="Calibri" w:cs="Times New Roman"/>
      <w:lang w:eastAsia="ru-RU"/>
    </w:rPr>
  </w:style>
  <w:style w:type="paragraph" w:styleId="aa">
    <w:name w:val="footer"/>
    <w:basedOn w:val="a"/>
    <w:link w:val="ab"/>
    <w:uiPriority w:val="99"/>
    <w:rsid w:val="002E6A4C"/>
    <w:pPr>
      <w:tabs>
        <w:tab w:val="center" w:pos="4677"/>
        <w:tab w:val="right" w:pos="9355"/>
      </w:tabs>
      <w:suppressAutoHyphens w:val="0"/>
    </w:pPr>
    <w:rPr>
      <w:rFonts w:ascii="Calibri" w:hAnsi="Calibri"/>
      <w:sz w:val="22"/>
      <w:szCs w:val="22"/>
      <w:lang w:eastAsia="ru-RU"/>
    </w:rPr>
  </w:style>
  <w:style w:type="character" w:customStyle="1" w:styleId="ab">
    <w:name w:val="Нижний колонтитул Знак"/>
    <w:basedOn w:val="a0"/>
    <w:link w:val="aa"/>
    <w:uiPriority w:val="99"/>
    <w:rsid w:val="002E6A4C"/>
    <w:rPr>
      <w:rFonts w:ascii="Calibri" w:eastAsia="Times New Roman" w:hAnsi="Calibri" w:cs="Times New Roman"/>
      <w:lang w:eastAsia="ru-RU"/>
    </w:rPr>
  </w:style>
  <w:style w:type="paragraph" w:customStyle="1" w:styleId="ac">
    <w:name w:val="Базовый"/>
    <w:rsid w:val="002E6A4C"/>
    <w:pPr>
      <w:suppressAutoHyphens/>
    </w:pPr>
    <w:rPr>
      <w:rFonts w:ascii="Calibri" w:eastAsia="SimSun" w:hAnsi="Calibri" w:cs="Times New Roman"/>
      <w:color w:val="00000A"/>
      <w:lang w:eastAsia="ru-RU"/>
    </w:rPr>
  </w:style>
  <w:style w:type="character" w:customStyle="1" w:styleId="-">
    <w:name w:val="Интернет-ссылка"/>
    <w:basedOn w:val="a0"/>
    <w:uiPriority w:val="99"/>
    <w:rsid w:val="002E6A4C"/>
    <w:rPr>
      <w:rFonts w:cs="Times New Roman"/>
      <w:color w:val="0000FF"/>
      <w:u w:val="single"/>
      <w:lang w:val="ru-RU" w:eastAsia="ru-RU"/>
    </w:rPr>
  </w:style>
  <w:style w:type="paragraph" w:styleId="ad">
    <w:name w:val="No Spacing"/>
    <w:uiPriority w:val="1"/>
    <w:qFormat/>
    <w:rsid w:val="002E6A4C"/>
    <w:pPr>
      <w:widowControl w:val="0"/>
      <w:suppressAutoHyphens/>
    </w:pPr>
    <w:rPr>
      <w:rFonts w:ascii="Calibri" w:eastAsia="SimSun" w:hAnsi="Calibri" w:cs="Times New Roman"/>
      <w:kern w:val="1"/>
      <w:lang w:eastAsia="ar-SA"/>
    </w:rPr>
  </w:style>
  <w:style w:type="paragraph" w:styleId="ae">
    <w:name w:val="Normal (Web)"/>
    <w:basedOn w:val="a"/>
    <w:qFormat/>
    <w:rsid w:val="002E6A4C"/>
    <w:pPr>
      <w:suppressAutoHyphens w:val="0"/>
      <w:spacing w:after="360" w:line="324" w:lineRule="auto"/>
    </w:pPr>
    <w:rPr>
      <w:lang w:eastAsia="ru-RU"/>
    </w:rPr>
  </w:style>
  <w:style w:type="character" w:customStyle="1" w:styleId="21">
    <w:name w:val="Основной текст (2)_"/>
    <w:basedOn w:val="a0"/>
    <w:link w:val="22"/>
    <w:locked/>
    <w:rsid w:val="002E6A4C"/>
    <w:rPr>
      <w:b/>
      <w:bCs/>
      <w:sz w:val="27"/>
      <w:szCs w:val="27"/>
      <w:shd w:val="clear" w:color="auto" w:fill="FFFFFF"/>
    </w:rPr>
  </w:style>
  <w:style w:type="paragraph" w:customStyle="1" w:styleId="22">
    <w:name w:val="Основной текст (2)"/>
    <w:basedOn w:val="a"/>
    <w:link w:val="21"/>
    <w:rsid w:val="002E6A4C"/>
    <w:pPr>
      <w:widowControl w:val="0"/>
      <w:shd w:val="clear" w:color="auto" w:fill="FFFFFF"/>
      <w:suppressAutoHyphens w:val="0"/>
      <w:spacing w:after="300" w:line="322" w:lineRule="exact"/>
      <w:jc w:val="center"/>
    </w:pPr>
    <w:rPr>
      <w:rFonts w:asciiTheme="minorHAnsi" w:eastAsiaTheme="minorHAnsi" w:hAnsiTheme="minorHAnsi" w:cstheme="minorBidi"/>
      <w:b/>
      <w:bCs/>
      <w:sz w:val="27"/>
      <w:szCs w:val="27"/>
      <w:lang w:eastAsia="en-US"/>
    </w:rPr>
  </w:style>
  <w:style w:type="character" w:customStyle="1" w:styleId="11">
    <w:name w:val="Неразрешенное упоминание1"/>
    <w:basedOn w:val="a0"/>
    <w:uiPriority w:val="99"/>
    <w:semiHidden/>
    <w:unhideWhenUsed/>
    <w:rsid w:val="002E6A4C"/>
    <w:rPr>
      <w:color w:val="605E5C"/>
      <w:shd w:val="clear" w:color="auto" w:fill="E1DFDD"/>
    </w:rPr>
  </w:style>
  <w:style w:type="character" w:styleId="af">
    <w:name w:val="page number"/>
    <w:basedOn w:val="a0"/>
    <w:uiPriority w:val="99"/>
    <w:rsid w:val="002E6A4C"/>
  </w:style>
  <w:style w:type="paragraph" w:customStyle="1" w:styleId="41">
    <w:name w:val="Заголовок 41"/>
    <w:basedOn w:val="a"/>
    <w:next w:val="a"/>
    <w:semiHidden/>
    <w:unhideWhenUsed/>
    <w:qFormat/>
    <w:rsid w:val="002E6A4C"/>
    <w:pPr>
      <w:keepNext/>
      <w:keepLines/>
      <w:suppressAutoHyphens w:val="0"/>
      <w:spacing w:before="200"/>
      <w:outlineLvl w:val="3"/>
    </w:pPr>
    <w:rPr>
      <w:rFonts w:ascii="Calibri Light" w:hAnsi="Calibri Light"/>
      <w:b/>
      <w:bCs/>
      <w:i/>
      <w:iCs/>
      <w:color w:val="5B9BD5"/>
      <w:sz w:val="28"/>
      <w:szCs w:val="28"/>
      <w:lang w:eastAsia="ru-RU"/>
    </w:rPr>
  </w:style>
  <w:style w:type="numbering" w:customStyle="1" w:styleId="12">
    <w:name w:val="Нет списка1"/>
    <w:next w:val="a2"/>
    <w:uiPriority w:val="99"/>
    <w:semiHidden/>
    <w:unhideWhenUsed/>
    <w:rsid w:val="002E6A4C"/>
  </w:style>
  <w:style w:type="paragraph" w:styleId="af0">
    <w:name w:val="Balloon Text"/>
    <w:basedOn w:val="a"/>
    <w:link w:val="af1"/>
    <w:uiPriority w:val="99"/>
    <w:semiHidden/>
    <w:rsid w:val="002E6A4C"/>
    <w:pPr>
      <w:suppressAutoHyphens w:val="0"/>
    </w:pPr>
    <w:rPr>
      <w:rFonts w:ascii="Tahoma" w:eastAsia="Calibri" w:hAnsi="Tahoma" w:cs="Tahoma"/>
      <w:sz w:val="16"/>
      <w:szCs w:val="16"/>
      <w:lang w:eastAsia="ru-RU"/>
    </w:rPr>
  </w:style>
  <w:style w:type="character" w:customStyle="1" w:styleId="af1">
    <w:name w:val="Текст выноски Знак"/>
    <w:basedOn w:val="a0"/>
    <w:link w:val="af0"/>
    <w:uiPriority w:val="99"/>
    <w:semiHidden/>
    <w:rsid w:val="002E6A4C"/>
    <w:rPr>
      <w:rFonts w:ascii="Tahoma" w:eastAsia="Calibri" w:hAnsi="Tahoma" w:cs="Tahoma"/>
      <w:sz w:val="16"/>
      <w:szCs w:val="16"/>
      <w:lang w:eastAsia="ru-RU"/>
    </w:rPr>
  </w:style>
  <w:style w:type="paragraph" w:customStyle="1" w:styleId="ConsPlusNormal">
    <w:name w:val="ConsPlusNormal"/>
    <w:link w:val="ConsPlusNormal0"/>
    <w:rsid w:val="002E6A4C"/>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2E6A4C"/>
    <w:rPr>
      <w:rFonts w:ascii="Arial" w:eastAsia="Calibri" w:hAnsi="Arial" w:cs="Arial"/>
      <w:sz w:val="20"/>
      <w:szCs w:val="20"/>
      <w:lang w:eastAsia="ru-RU"/>
    </w:rPr>
  </w:style>
  <w:style w:type="paragraph" w:customStyle="1" w:styleId="13">
    <w:name w:val="Без интервала1"/>
    <w:rsid w:val="002E6A4C"/>
    <w:pPr>
      <w:spacing w:after="0" w:line="240" w:lineRule="auto"/>
    </w:pPr>
    <w:rPr>
      <w:rFonts w:ascii="Calibri" w:eastAsia="Times New Roman" w:hAnsi="Calibri" w:cs="Calibri"/>
    </w:rPr>
  </w:style>
  <w:style w:type="paragraph" w:customStyle="1" w:styleId="14">
    <w:name w:val="Абзац списка1"/>
    <w:basedOn w:val="a"/>
    <w:uiPriority w:val="99"/>
    <w:rsid w:val="002E6A4C"/>
    <w:pPr>
      <w:suppressAutoHyphens w:val="0"/>
      <w:ind w:left="720"/>
      <w:jc w:val="both"/>
    </w:pPr>
    <w:rPr>
      <w:rFonts w:ascii="Calibri" w:hAnsi="Calibri" w:cs="Calibri"/>
      <w:sz w:val="22"/>
      <w:szCs w:val="22"/>
      <w:lang w:eastAsia="en-US"/>
    </w:rPr>
  </w:style>
  <w:style w:type="paragraph" w:styleId="af2">
    <w:name w:val="Body Text Indent"/>
    <w:basedOn w:val="a"/>
    <w:link w:val="af3"/>
    <w:rsid w:val="002E6A4C"/>
    <w:pPr>
      <w:suppressAutoHyphens w:val="0"/>
      <w:spacing w:after="120"/>
      <w:ind w:left="283"/>
    </w:pPr>
    <w:rPr>
      <w:rFonts w:eastAsia="Calibri"/>
      <w:sz w:val="28"/>
      <w:szCs w:val="28"/>
      <w:lang w:eastAsia="ru-RU"/>
    </w:rPr>
  </w:style>
  <w:style w:type="character" w:customStyle="1" w:styleId="af3">
    <w:name w:val="Основной текст с отступом Знак"/>
    <w:basedOn w:val="a0"/>
    <w:link w:val="af2"/>
    <w:rsid w:val="002E6A4C"/>
    <w:rPr>
      <w:rFonts w:ascii="Times New Roman" w:eastAsia="Calibri" w:hAnsi="Times New Roman" w:cs="Times New Roman"/>
      <w:sz w:val="28"/>
      <w:szCs w:val="28"/>
      <w:lang w:eastAsia="ru-RU"/>
    </w:rPr>
  </w:style>
  <w:style w:type="paragraph" w:customStyle="1" w:styleId="consplusnormal1">
    <w:name w:val="consplusnormal"/>
    <w:basedOn w:val="a"/>
    <w:uiPriority w:val="99"/>
    <w:rsid w:val="002E6A4C"/>
    <w:pPr>
      <w:suppressAutoHyphens w:val="0"/>
      <w:spacing w:before="100" w:beforeAutospacing="1" w:after="100" w:afterAutospacing="1"/>
    </w:pPr>
    <w:rPr>
      <w:rFonts w:eastAsia="Calibri"/>
      <w:lang w:eastAsia="ru-RU"/>
    </w:rPr>
  </w:style>
  <w:style w:type="paragraph" w:customStyle="1" w:styleId="200">
    <w:name w:val="20"/>
    <w:basedOn w:val="a"/>
    <w:uiPriority w:val="99"/>
    <w:rsid w:val="002E6A4C"/>
    <w:pPr>
      <w:suppressAutoHyphens w:val="0"/>
      <w:spacing w:before="100" w:beforeAutospacing="1" w:after="100" w:afterAutospacing="1"/>
    </w:pPr>
    <w:rPr>
      <w:rFonts w:eastAsia="Calibri"/>
      <w:lang w:eastAsia="ru-RU"/>
    </w:rPr>
  </w:style>
  <w:style w:type="paragraph" w:customStyle="1" w:styleId="201">
    <w:name w:val="Обычный (веб)20"/>
    <w:basedOn w:val="a"/>
    <w:uiPriority w:val="99"/>
    <w:rsid w:val="002E6A4C"/>
    <w:pPr>
      <w:suppressAutoHyphens w:val="0"/>
      <w:jc w:val="both"/>
    </w:pPr>
    <w:rPr>
      <w:rFonts w:eastAsia="Calibri"/>
      <w:color w:val="000000"/>
      <w:lang w:eastAsia="ar-SA"/>
    </w:rPr>
  </w:style>
  <w:style w:type="paragraph" w:customStyle="1" w:styleId="ConsPlusNonformat">
    <w:name w:val="ConsPlusNonformat"/>
    <w:link w:val="ConsPlusNonformat0"/>
    <w:rsid w:val="002E6A4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2E6A4C"/>
    <w:pPr>
      <w:widowControl w:val="0"/>
      <w:autoSpaceDE w:val="0"/>
      <w:autoSpaceDN w:val="0"/>
      <w:adjustRightInd w:val="0"/>
      <w:spacing w:after="0" w:line="240" w:lineRule="auto"/>
    </w:pPr>
    <w:rPr>
      <w:rFonts w:ascii="Calibri" w:eastAsia="Calibri" w:hAnsi="Calibri" w:cs="Calibri"/>
      <w:lang w:eastAsia="ru-RU"/>
    </w:rPr>
  </w:style>
  <w:style w:type="paragraph" w:styleId="23">
    <w:name w:val="Body Text 2"/>
    <w:basedOn w:val="a"/>
    <w:link w:val="24"/>
    <w:uiPriority w:val="99"/>
    <w:rsid w:val="002E6A4C"/>
    <w:pPr>
      <w:suppressAutoHyphens w:val="0"/>
      <w:spacing w:after="120" w:line="480" w:lineRule="auto"/>
    </w:pPr>
    <w:rPr>
      <w:rFonts w:eastAsia="Calibri"/>
      <w:sz w:val="28"/>
      <w:szCs w:val="28"/>
      <w:lang w:eastAsia="ru-RU"/>
    </w:rPr>
  </w:style>
  <w:style w:type="character" w:customStyle="1" w:styleId="24">
    <w:name w:val="Основной текст 2 Знак"/>
    <w:basedOn w:val="a0"/>
    <w:link w:val="23"/>
    <w:uiPriority w:val="99"/>
    <w:rsid w:val="002E6A4C"/>
    <w:rPr>
      <w:rFonts w:ascii="Times New Roman" w:eastAsia="Calibri" w:hAnsi="Times New Roman" w:cs="Times New Roman"/>
      <w:sz w:val="28"/>
      <w:szCs w:val="28"/>
      <w:lang w:eastAsia="ru-RU"/>
    </w:rPr>
  </w:style>
  <w:style w:type="paragraph" w:customStyle="1" w:styleId="af4">
    <w:name w:val="Прижатый влево"/>
    <w:basedOn w:val="a"/>
    <w:next w:val="a"/>
    <w:uiPriority w:val="99"/>
    <w:rsid w:val="002E6A4C"/>
    <w:pPr>
      <w:suppressAutoHyphens w:val="0"/>
      <w:autoSpaceDE w:val="0"/>
      <w:autoSpaceDN w:val="0"/>
      <w:adjustRightInd w:val="0"/>
      <w:ind w:firstLine="360"/>
    </w:pPr>
    <w:rPr>
      <w:rFonts w:ascii="Arial" w:hAnsi="Arial" w:cs="Arial"/>
      <w:sz w:val="26"/>
      <w:szCs w:val="26"/>
      <w:lang w:val="en-US" w:eastAsia="en-US"/>
    </w:rPr>
  </w:style>
  <w:style w:type="paragraph" w:customStyle="1" w:styleId="ConsPlusTitle">
    <w:name w:val="ConsPlusTitle"/>
    <w:rsid w:val="002E6A4C"/>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5">
    <w:name w:val="Абзац Уровень 1"/>
    <w:basedOn w:val="a"/>
    <w:uiPriority w:val="99"/>
    <w:rsid w:val="002E6A4C"/>
    <w:pPr>
      <w:widowControl w:val="0"/>
      <w:autoSpaceDE w:val="0"/>
      <w:autoSpaceDN w:val="0"/>
      <w:adjustRightInd w:val="0"/>
      <w:spacing w:line="360" w:lineRule="auto"/>
      <w:ind w:left="928" w:hanging="360"/>
      <w:jc w:val="both"/>
    </w:pPr>
    <w:rPr>
      <w:rFonts w:eastAsia="Calibri"/>
      <w:sz w:val="28"/>
      <w:szCs w:val="28"/>
      <w:lang w:eastAsia="ar-SA"/>
    </w:rPr>
  </w:style>
  <w:style w:type="paragraph" w:customStyle="1" w:styleId="af5">
    <w:name w:val="МУ Обычный стиль"/>
    <w:basedOn w:val="a"/>
    <w:autoRedefine/>
    <w:uiPriority w:val="99"/>
    <w:rsid w:val="002E6A4C"/>
    <w:pPr>
      <w:tabs>
        <w:tab w:val="left" w:pos="0"/>
      </w:tabs>
      <w:suppressAutoHyphens w:val="0"/>
      <w:ind w:right="-2" w:firstLine="851"/>
      <w:jc w:val="both"/>
    </w:pPr>
    <w:rPr>
      <w:rFonts w:eastAsia="Calibri"/>
      <w:lang w:val="en-US" w:eastAsia="ru-RU"/>
    </w:rPr>
  </w:style>
  <w:style w:type="paragraph" w:customStyle="1" w:styleId="af6">
    <w:name w:val="Заголовок Приложения"/>
    <w:basedOn w:val="2"/>
    <w:uiPriority w:val="99"/>
    <w:rsid w:val="002E6A4C"/>
    <w:pPr>
      <w:keepLines/>
      <w:widowControl w:val="0"/>
      <w:suppressAutoHyphens/>
      <w:autoSpaceDE w:val="0"/>
      <w:autoSpaceDN w:val="0"/>
      <w:adjustRightInd w:val="0"/>
      <w:spacing w:before="120" w:after="240" w:line="360" w:lineRule="auto"/>
    </w:pPr>
  </w:style>
  <w:style w:type="character" w:styleId="af7">
    <w:name w:val="Strong"/>
    <w:uiPriority w:val="22"/>
    <w:qFormat/>
    <w:rsid w:val="002E6A4C"/>
    <w:rPr>
      <w:rFonts w:cs="Times New Roman"/>
      <w:b/>
      <w:bCs/>
    </w:rPr>
  </w:style>
  <w:style w:type="paragraph" w:styleId="af8">
    <w:name w:val="Title"/>
    <w:basedOn w:val="a"/>
    <w:next w:val="af9"/>
    <w:link w:val="afa"/>
    <w:uiPriority w:val="1"/>
    <w:qFormat/>
    <w:rsid w:val="002E6A4C"/>
    <w:pPr>
      <w:jc w:val="center"/>
    </w:pPr>
    <w:rPr>
      <w:b/>
      <w:bCs/>
      <w:sz w:val="28"/>
      <w:szCs w:val="28"/>
      <w:lang w:eastAsia="ar-SA"/>
    </w:rPr>
  </w:style>
  <w:style w:type="character" w:customStyle="1" w:styleId="afa">
    <w:name w:val="Название Знак"/>
    <w:basedOn w:val="a0"/>
    <w:link w:val="af8"/>
    <w:uiPriority w:val="1"/>
    <w:rsid w:val="002E6A4C"/>
    <w:rPr>
      <w:rFonts w:ascii="Times New Roman" w:eastAsia="Times New Roman" w:hAnsi="Times New Roman" w:cs="Times New Roman"/>
      <w:b/>
      <w:bCs/>
      <w:sz w:val="28"/>
      <w:szCs w:val="28"/>
      <w:lang w:eastAsia="ar-SA"/>
    </w:rPr>
  </w:style>
  <w:style w:type="paragraph" w:styleId="af9">
    <w:name w:val="Subtitle"/>
    <w:basedOn w:val="a"/>
    <w:next w:val="afb"/>
    <w:link w:val="afc"/>
    <w:uiPriority w:val="99"/>
    <w:qFormat/>
    <w:rsid w:val="002E6A4C"/>
    <w:pPr>
      <w:keepNext/>
      <w:spacing w:before="240" w:after="120"/>
      <w:jc w:val="center"/>
    </w:pPr>
    <w:rPr>
      <w:rFonts w:ascii="Arial" w:eastAsia="MS Mincho" w:hAnsi="Arial" w:cs="Arial"/>
      <w:i/>
      <w:iCs/>
      <w:sz w:val="28"/>
      <w:szCs w:val="28"/>
      <w:lang w:eastAsia="ar-SA"/>
    </w:rPr>
  </w:style>
  <w:style w:type="character" w:customStyle="1" w:styleId="afc">
    <w:name w:val="Подзаголовок Знак"/>
    <w:basedOn w:val="a0"/>
    <w:link w:val="af9"/>
    <w:uiPriority w:val="99"/>
    <w:rsid w:val="002E6A4C"/>
    <w:rPr>
      <w:rFonts w:ascii="Arial" w:eastAsia="MS Mincho" w:hAnsi="Arial" w:cs="Arial"/>
      <w:i/>
      <w:iCs/>
      <w:sz w:val="28"/>
      <w:szCs w:val="28"/>
      <w:lang w:eastAsia="ar-SA"/>
    </w:rPr>
  </w:style>
  <w:style w:type="paragraph" w:styleId="afb">
    <w:name w:val="Body Text"/>
    <w:basedOn w:val="a"/>
    <w:link w:val="afd"/>
    <w:uiPriority w:val="1"/>
    <w:qFormat/>
    <w:rsid w:val="002E6A4C"/>
    <w:pPr>
      <w:suppressAutoHyphens w:val="0"/>
      <w:spacing w:after="120"/>
    </w:pPr>
    <w:rPr>
      <w:rFonts w:eastAsia="Calibri"/>
      <w:sz w:val="28"/>
      <w:szCs w:val="28"/>
      <w:lang w:eastAsia="ru-RU"/>
    </w:rPr>
  </w:style>
  <w:style w:type="character" w:customStyle="1" w:styleId="afd">
    <w:name w:val="Основной текст Знак"/>
    <w:basedOn w:val="a0"/>
    <w:link w:val="afb"/>
    <w:uiPriority w:val="1"/>
    <w:rsid w:val="002E6A4C"/>
    <w:rPr>
      <w:rFonts w:ascii="Times New Roman" w:eastAsia="Calibri" w:hAnsi="Times New Roman" w:cs="Times New Roman"/>
      <w:sz w:val="28"/>
      <w:szCs w:val="28"/>
      <w:lang w:eastAsia="ru-RU"/>
    </w:rPr>
  </w:style>
  <w:style w:type="character" w:customStyle="1" w:styleId="TitleChar">
    <w:name w:val="Title Char"/>
    <w:locked/>
    <w:rsid w:val="002E6A4C"/>
    <w:rPr>
      <w:rFonts w:ascii="Cambria" w:hAnsi="Cambria" w:cs="Cambria"/>
      <w:b/>
      <w:bCs/>
      <w:kern w:val="28"/>
      <w:sz w:val="32"/>
      <w:szCs w:val="32"/>
    </w:rPr>
  </w:style>
  <w:style w:type="paragraph" w:customStyle="1" w:styleId="ConsNormal">
    <w:name w:val="ConsNormal"/>
    <w:rsid w:val="002E6A4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pple-converted-space">
    <w:name w:val="apple-converted-space"/>
    <w:rsid w:val="002E6A4C"/>
    <w:rPr>
      <w:rFonts w:cs="Times New Roman"/>
    </w:rPr>
  </w:style>
  <w:style w:type="paragraph" w:customStyle="1" w:styleId="uni">
    <w:name w:val="uni"/>
    <w:basedOn w:val="a"/>
    <w:uiPriority w:val="99"/>
    <w:rsid w:val="002E6A4C"/>
    <w:pPr>
      <w:suppressAutoHyphens w:val="0"/>
      <w:spacing w:before="100" w:beforeAutospacing="1" w:after="100" w:afterAutospacing="1"/>
    </w:pPr>
    <w:rPr>
      <w:lang w:eastAsia="ru-RU"/>
    </w:rPr>
  </w:style>
  <w:style w:type="character" w:styleId="afe">
    <w:name w:val="Emphasis"/>
    <w:uiPriority w:val="20"/>
    <w:qFormat/>
    <w:rsid w:val="002E6A4C"/>
    <w:rPr>
      <w:i/>
      <w:iCs/>
    </w:rPr>
  </w:style>
  <w:style w:type="paragraph" w:customStyle="1" w:styleId="25">
    <w:name w:val="2"/>
    <w:basedOn w:val="a"/>
    <w:uiPriority w:val="99"/>
    <w:rsid w:val="002E6A4C"/>
    <w:pPr>
      <w:suppressAutoHyphens w:val="0"/>
      <w:spacing w:before="100" w:beforeAutospacing="1" w:after="100" w:afterAutospacing="1"/>
    </w:pPr>
    <w:rPr>
      <w:lang w:eastAsia="ru-RU"/>
    </w:rPr>
  </w:style>
  <w:style w:type="paragraph" w:customStyle="1" w:styleId="a00">
    <w:name w:val="a0"/>
    <w:basedOn w:val="a"/>
    <w:uiPriority w:val="99"/>
    <w:rsid w:val="002E6A4C"/>
    <w:pPr>
      <w:suppressAutoHyphens w:val="0"/>
      <w:spacing w:before="100" w:beforeAutospacing="1" w:after="100" w:afterAutospacing="1"/>
    </w:pPr>
    <w:rPr>
      <w:lang w:eastAsia="ru-RU"/>
    </w:rPr>
  </w:style>
  <w:style w:type="paragraph" w:customStyle="1" w:styleId="printj">
    <w:name w:val="printj"/>
    <w:basedOn w:val="a"/>
    <w:uiPriority w:val="99"/>
    <w:rsid w:val="002E6A4C"/>
    <w:pPr>
      <w:suppressAutoHyphens w:val="0"/>
      <w:spacing w:before="144" w:after="288"/>
      <w:jc w:val="both"/>
    </w:pPr>
    <w:rPr>
      <w:lang w:eastAsia="ru-RU"/>
    </w:rPr>
  </w:style>
  <w:style w:type="paragraph" w:styleId="26">
    <w:name w:val="Body Text Indent 2"/>
    <w:basedOn w:val="a"/>
    <w:link w:val="27"/>
    <w:rsid w:val="002E6A4C"/>
    <w:pPr>
      <w:suppressAutoHyphens w:val="0"/>
      <w:spacing w:after="120" w:line="480" w:lineRule="auto"/>
      <w:ind w:left="283"/>
    </w:pPr>
    <w:rPr>
      <w:rFonts w:eastAsia="Calibri"/>
      <w:sz w:val="28"/>
      <w:szCs w:val="28"/>
      <w:lang w:eastAsia="ru-RU"/>
    </w:rPr>
  </w:style>
  <w:style w:type="character" w:customStyle="1" w:styleId="27">
    <w:name w:val="Основной текст с отступом 2 Знак"/>
    <w:basedOn w:val="a0"/>
    <w:link w:val="26"/>
    <w:rsid w:val="002E6A4C"/>
    <w:rPr>
      <w:rFonts w:ascii="Times New Roman" w:eastAsia="Calibri" w:hAnsi="Times New Roman" w:cs="Times New Roman"/>
      <w:sz w:val="28"/>
      <w:szCs w:val="28"/>
      <w:lang w:eastAsia="ru-RU"/>
    </w:rPr>
  </w:style>
  <w:style w:type="paragraph" w:customStyle="1" w:styleId="s1">
    <w:name w:val="s1"/>
    <w:basedOn w:val="a"/>
    <w:uiPriority w:val="99"/>
    <w:rsid w:val="002E6A4C"/>
    <w:pPr>
      <w:suppressAutoHyphens w:val="0"/>
      <w:spacing w:before="100" w:beforeAutospacing="1" w:after="100" w:afterAutospacing="1"/>
    </w:pPr>
    <w:rPr>
      <w:lang w:eastAsia="ru-RU"/>
    </w:rPr>
  </w:style>
  <w:style w:type="character" w:customStyle="1" w:styleId="Bodytext">
    <w:name w:val="Body text_"/>
    <w:basedOn w:val="a0"/>
    <w:link w:val="16"/>
    <w:uiPriority w:val="99"/>
    <w:rsid w:val="002E6A4C"/>
    <w:rPr>
      <w:shd w:val="clear" w:color="auto" w:fill="FFFFFF"/>
    </w:rPr>
  </w:style>
  <w:style w:type="paragraph" w:customStyle="1" w:styleId="16">
    <w:name w:val="Основной текст1"/>
    <w:basedOn w:val="a"/>
    <w:link w:val="Bodytext"/>
    <w:rsid w:val="002E6A4C"/>
    <w:pPr>
      <w:widowControl w:val="0"/>
      <w:shd w:val="clear" w:color="auto" w:fill="FFFFFF"/>
      <w:suppressAutoHyphens w:val="0"/>
      <w:spacing w:line="288" w:lineRule="exact"/>
    </w:pPr>
    <w:rPr>
      <w:rFonts w:asciiTheme="minorHAnsi" w:eastAsiaTheme="minorHAnsi" w:hAnsiTheme="minorHAnsi" w:cstheme="minorBidi"/>
      <w:sz w:val="22"/>
      <w:szCs w:val="22"/>
      <w:lang w:eastAsia="en-US"/>
    </w:rPr>
  </w:style>
  <w:style w:type="character" w:customStyle="1" w:styleId="Bodytext9">
    <w:name w:val="Body text + 9"/>
    <w:aliases w:val="5 pt,Bold,Italic,Заголовок №2 + Times New Roman,9,Не полужирный"/>
    <w:basedOn w:val="Bodytext"/>
    <w:rsid w:val="002E6A4C"/>
    <w:rPr>
      <w:rFonts w:ascii="Times New Roman" w:hAnsi="Times New Roman" w:cs="Times New Roman"/>
      <w:b/>
      <w:bCs/>
      <w:i/>
      <w:iCs/>
      <w:noProof/>
      <w:sz w:val="19"/>
      <w:szCs w:val="19"/>
      <w:u w:val="none"/>
    </w:rPr>
  </w:style>
  <w:style w:type="character" w:customStyle="1" w:styleId="Bodytext4pt">
    <w:name w:val="Body text + 4 pt"/>
    <w:aliases w:val="Italic1"/>
    <w:basedOn w:val="Bodytext"/>
    <w:uiPriority w:val="99"/>
    <w:rsid w:val="002E6A4C"/>
    <w:rPr>
      <w:rFonts w:ascii="Times New Roman" w:hAnsi="Times New Roman" w:cs="Times New Roman"/>
      <w:i/>
      <w:iCs/>
      <w:noProof/>
      <w:sz w:val="8"/>
      <w:szCs w:val="8"/>
      <w:u w:val="none"/>
    </w:rPr>
  </w:style>
  <w:style w:type="character" w:customStyle="1" w:styleId="Bodytext2">
    <w:name w:val="Body text (2)_"/>
    <w:basedOn w:val="a0"/>
    <w:link w:val="Bodytext21"/>
    <w:uiPriority w:val="99"/>
    <w:rsid w:val="002E6A4C"/>
    <w:rPr>
      <w:b/>
      <w:bCs/>
      <w:shd w:val="clear" w:color="auto" w:fill="FFFFFF"/>
    </w:rPr>
  </w:style>
  <w:style w:type="paragraph" w:customStyle="1" w:styleId="Bodytext21">
    <w:name w:val="Body text (2)1"/>
    <w:basedOn w:val="a"/>
    <w:link w:val="Bodytext2"/>
    <w:uiPriority w:val="99"/>
    <w:rsid w:val="002E6A4C"/>
    <w:pPr>
      <w:widowControl w:val="0"/>
      <w:shd w:val="clear" w:color="auto" w:fill="FFFFFF"/>
      <w:suppressAutoHyphens w:val="0"/>
      <w:spacing w:before="300" w:line="302" w:lineRule="exact"/>
      <w:jc w:val="both"/>
    </w:pPr>
    <w:rPr>
      <w:rFonts w:asciiTheme="minorHAnsi" w:eastAsiaTheme="minorHAnsi" w:hAnsiTheme="minorHAnsi" w:cstheme="minorBidi"/>
      <w:b/>
      <w:bCs/>
      <w:sz w:val="22"/>
      <w:szCs w:val="22"/>
      <w:lang w:eastAsia="en-US"/>
    </w:rPr>
  </w:style>
  <w:style w:type="character" w:customStyle="1" w:styleId="Bodytext20">
    <w:name w:val="Body text (2)"/>
    <w:basedOn w:val="Bodytext2"/>
    <w:uiPriority w:val="99"/>
    <w:rsid w:val="002E6A4C"/>
  </w:style>
  <w:style w:type="paragraph" w:customStyle="1" w:styleId="formattext">
    <w:name w:val="formattext"/>
    <w:basedOn w:val="a"/>
    <w:uiPriority w:val="99"/>
    <w:rsid w:val="002E6A4C"/>
    <w:pPr>
      <w:suppressAutoHyphens w:val="0"/>
      <w:spacing w:before="100" w:beforeAutospacing="1" w:after="100" w:afterAutospacing="1"/>
    </w:pPr>
    <w:rPr>
      <w:lang w:eastAsia="ru-RU"/>
    </w:rPr>
  </w:style>
  <w:style w:type="character" w:customStyle="1" w:styleId="a80">
    <w:name w:val="a8"/>
    <w:basedOn w:val="a0"/>
    <w:rsid w:val="002E6A4C"/>
  </w:style>
  <w:style w:type="paragraph" w:customStyle="1" w:styleId="1-">
    <w:name w:val="Рег. Заголовок 1-го уровня регламента"/>
    <w:basedOn w:val="1"/>
    <w:uiPriority w:val="99"/>
    <w:qFormat/>
    <w:rsid w:val="002E6A4C"/>
    <w:pPr>
      <w:keepNext/>
      <w:widowControl/>
      <w:autoSpaceDE/>
      <w:autoSpaceDN/>
      <w:spacing w:before="240" w:after="240" w:line="276" w:lineRule="auto"/>
      <w:ind w:left="0"/>
    </w:pPr>
    <w:rPr>
      <w:iCs/>
      <w:lang w:eastAsia="ru-RU"/>
    </w:rPr>
  </w:style>
  <w:style w:type="table" w:styleId="aff">
    <w:name w:val="Table Grid"/>
    <w:basedOn w:val="a1"/>
    <w:uiPriority w:val="39"/>
    <w:rsid w:val="002E6A4C"/>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uiPriority w:val="99"/>
    <w:qFormat/>
    <w:rsid w:val="002E6A4C"/>
    <w:pPr>
      <w:widowControl/>
      <w:numPr>
        <w:ilvl w:val="2"/>
        <w:numId w:val="1"/>
      </w:numPr>
      <w:tabs>
        <w:tab w:val="num" w:pos="72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2E6A4C"/>
    <w:pPr>
      <w:suppressAutoHyphens w:val="0"/>
      <w:spacing w:line="276" w:lineRule="auto"/>
      <w:ind w:left="1145" w:hanging="720"/>
      <w:jc w:val="both"/>
    </w:pPr>
    <w:rPr>
      <w:rFonts w:eastAsia="Calibri"/>
      <w:sz w:val="28"/>
      <w:szCs w:val="28"/>
      <w:lang w:eastAsia="en-US"/>
    </w:rPr>
  </w:style>
  <w:style w:type="paragraph" w:customStyle="1" w:styleId="110">
    <w:name w:val="Рег. Основной текст уровнеь 1.1 (базовый)"/>
    <w:basedOn w:val="ConsPlusNormal"/>
    <w:uiPriority w:val="99"/>
    <w:qFormat/>
    <w:rsid w:val="002E6A4C"/>
    <w:pPr>
      <w:widowControl/>
      <w:spacing w:line="276" w:lineRule="auto"/>
      <w:ind w:left="3131" w:hanging="720"/>
      <w:jc w:val="both"/>
    </w:pPr>
    <w:rPr>
      <w:rFonts w:ascii="Times New Roman" w:hAnsi="Times New Roman" w:cs="Times New Roman"/>
      <w:sz w:val="28"/>
      <w:szCs w:val="28"/>
      <w:lang w:eastAsia="en-US"/>
    </w:rPr>
  </w:style>
  <w:style w:type="character" w:customStyle="1" w:styleId="a6">
    <w:name w:val="Абзац списка Знак"/>
    <w:aliases w:val="Абзац списка нумерованный Знак"/>
    <w:link w:val="a5"/>
    <w:uiPriority w:val="1"/>
    <w:locked/>
    <w:rsid w:val="002E6A4C"/>
    <w:rPr>
      <w:rFonts w:ascii="Calibri" w:eastAsia="Times New Roman" w:hAnsi="Calibri" w:cs="Times New Roman"/>
      <w:lang w:eastAsia="ru-RU"/>
    </w:rPr>
  </w:style>
  <w:style w:type="paragraph" w:customStyle="1" w:styleId="1111">
    <w:name w:val="1.1.1.1"/>
    <w:basedOn w:val="42"/>
    <w:link w:val="11110"/>
    <w:qFormat/>
    <w:rsid w:val="002E6A4C"/>
    <w:pPr>
      <w:spacing w:after="200"/>
    </w:pPr>
    <w:rPr>
      <w:sz w:val="24"/>
      <w:szCs w:val="22"/>
      <w:lang w:eastAsia="en-US"/>
    </w:rPr>
  </w:style>
  <w:style w:type="paragraph" w:styleId="42">
    <w:name w:val="List Number 4"/>
    <w:basedOn w:val="a"/>
    <w:uiPriority w:val="99"/>
    <w:rsid w:val="002E6A4C"/>
    <w:pPr>
      <w:suppressAutoHyphens w:val="0"/>
      <w:ind w:left="1429" w:hanging="360"/>
      <w:contextualSpacing/>
    </w:pPr>
    <w:rPr>
      <w:rFonts w:eastAsia="Calibri"/>
      <w:sz w:val="28"/>
      <w:szCs w:val="28"/>
      <w:lang w:eastAsia="ru-RU"/>
    </w:rPr>
  </w:style>
  <w:style w:type="character" w:customStyle="1" w:styleId="11110">
    <w:name w:val="1.1.1.1 Знак"/>
    <w:basedOn w:val="a0"/>
    <w:link w:val="1111"/>
    <w:rsid w:val="002E6A4C"/>
    <w:rPr>
      <w:rFonts w:ascii="Times New Roman" w:eastAsia="Calibri" w:hAnsi="Times New Roman" w:cs="Times New Roman"/>
      <w:sz w:val="24"/>
    </w:rPr>
  </w:style>
  <w:style w:type="paragraph" w:customStyle="1" w:styleId="s10">
    <w:name w:val="s_1"/>
    <w:basedOn w:val="a"/>
    <w:uiPriority w:val="99"/>
    <w:rsid w:val="002E6A4C"/>
    <w:pPr>
      <w:suppressAutoHyphens w:val="0"/>
      <w:spacing w:before="100" w:beforeAutospacing="1" w:after="100" w:afterAutospacing="1"/>
    </w:pPr>
    <w:rPr>
      <w:lang w:eastAsia="ru-RU"/>
    </w:rPr>
  </w:style>
  <w:style w:type="paragraph" w:styleId="HTML">
    <w:name w:val="HTML Preformatted"/>
    <w:basedOn w:val="a"/>
    <w:link w:val="HTML0"/>
    <w:uiPriority w:val="99"/>
    <w:unhideWhenUsed/>
    <w:rsid w:val="002E6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E6A4C"/>
    <w:rPr>
      <w:rFonts w:ascii="Courier New" w:eastAsia="Times New Roman" w:hAnsi="Courier New" w:cs="Courier New"/>
      <w:sz w:val="20"/>
      <w:szCs w:val="20"/>
      <w:lang w:eastAsia="ru-RU"/>
    </w:rPr>
  </w:style>
  <w:style w:type="paragraph" w:customStyle="1" w:styleId="s91">
    <w:name w:val="s_91"/>
    <w:basedOn w:val="a"/>
    <w:uiPriority w:val="99"/>
    <w:rsid w:val="002E6A4C"/>
    <w:pPr>
      <w:suppressAutoHyphens w:val="0"/>
      <w:spacing w:before="100" w:beforeAutospacing="1" w:after="100" w:afterAutospacing="1"/>
    </w:pPr>
    <w:rPr>
      <w:lang w:eastAsia="ru-RU"/>
    </w:rPr>
  </w:style>
  <w:style w:type="paragraph" w:customStyle="1" w:styleId="17">
    <w:name w:val="Текст сноски1"/>
    <w:basedOn w:val="a"/>
    <w:next w:val="aff0"/>
    <w:link w:val="aff1"/>
    <w:uiPriority w:val="99"/>
    <w:rsid w:val="002E6A4C"/>
    <w:pPr>
      <w:suppressAutoHyphens w:val="0"/>
      <w:autoSpaceDE w:val="0"/>
      <w:autoSpaceDN w:val="0"/>
    </w:pPr>
    <w:rPr>
      <w:sz w:val="20"/>
      <w:szCs w:val="20"/>
      <w:lang w:eastAsia="ru-RU"/>
    </w:rPr>
  </w:style>
  <w:style w:type="character" w:customStyle="1" w:styleId="aff1">
    <w:name w:val="Текст сноски Знак"/>
    <w:basedOn w:val="a0"/>
    <w:link w:val="17"/>
    <w:rsid w:val="002E6A4C"/>
    <w:rPr>
      <w:rFonts w:ascii="Times New Roman" w:eastAsia="Times New Roman" w:hAnsi="Times New Roman" w:cs="Times New Roman"/>
      <w:sz w:val="20"/>
      <w:szCs w:val="20"/>
      <w:lang w:eastAsia="ru-RU"/>
    </w:rPr>
  </w:style>
  <w:style w:type="character" w:styleId="aff2">
    <w:name w:val="footnote reference"/>
    <w:basedOn w:val="a0"/>
    <w:rsid w:val="002E6A4C"/>
    <w:rPr>
      <w:vertAlign w:val="superscript"/>
    </w:rPr>
  </w:style>
  <w:style w:type="paragraph" w:customStyle="1" w:styleId="Heading">
    <w:name w:val="Heading"/>
    <w:uiPriority w:val="99"/>
    <w:rsid w:val="002E6A4C"/>
    <w:pPr>
      <w:autoSpaceDE w:val="0"/>
      <w:autoSpaceDN w:val="0"/>
      <w:adjustRightInd w:val="0"/>
      <w:spacing w:after="0" w:line="240" w:lineRule="auto"/>
    </w:pPr>
    <w:rPr>
      <w:rFonts w:ascii="Arial" w:eastAsia="Times New Roman" w:hAnsi="Arial" w:cs="Arial"/>
      <w:b/>
      <w:bCs/>
      <w:lang w:eastAsia="ru-RU"/>
    </w:rPr>
  </w:style>
  <w:style w:type="paragraph" w:customStyle="1" w:styleId="unformattext">
    <w:name w:val="unformattext"/>
    <w:basedOn w:val="a"/>
    <w:uiPriority w:val="99"/>
    <w:rsid w:val="002E6A4C"/>
    <w:pPr>
      <w:suppressAutoHyphens w:val="0"/>
      <w:spacing w:before="100" w:beforeAutospacing="1" w:after="100" w:afterAutospacing="1"/>
    </w:pPr>
    <w:rPr>
      <w:lang w:eastAsia="ru-RU"/>
    </w:rPr>
  </w:style>
  <w:style w:type="paragraph" w:customStyle="1" w:styleId="aff3">
    <w:name w:val="Содержимое таблицы"/>
    <w:basedOn w:val="a"/>
    <w:uiPriority w:val="99"/>
    <w:rsid w:val="002E6A4C"/>
    <w:pPr>
      <w:widowControl w:val="0"/>
      <w:suppressLineNumbers/>
    </w:pPr>
    <w:rPr>
      <w:rFonts w:ascii="Liberation Serif" w:eastAsia="Arial" w:hAnsi="Liberation Serif" w:cs="Mangal"/>
      <w:color w:val="000000"/>
      <w:kern w:val="1"/>
      <w:lang w:bidi="hi-IN"/>
    </w:rPr>
  </w:style>
  <w:style w:type="paragraph" w:customStyle="1" w:styleId="112">
    <w:name w:val="Заголовок 11"/>
    <w:basedOn w:val="a"/>
    <w:uiPriority w:val="1"/>
    <w:qFormat/>
    <w:rsid w:val="002E6A4C"/>
    <w:pPr>
      <w:widowControl w:val="0"/>
      <w:suppressAutoHyphens w:val="0"/>
      <w:autoSpaceDE w:val="0"/>
      <w:autoSpaceDN w:val="0"/>
      <w:spacing w:before="6"/>
      <w:ind w:left="20"/>
      <w:outlineLvl w:val="1"/>
    </w:pPr>
    <w:rPr>
      <w:b/>
      <w:bCs/>
      <w:sz w:val="28"/>
      <w:szCs w:val="28"/>
      <w:lang w:eastAsia="ru-RU" w:bidi="ru-RU"/>
    </w:rPr>
  </w:style>
  <w:style w:type="table" w:customStyle="1" w:styleId="TableNormal">
    <w:name w:val="Table Normal"/>
    <w:uiPriority w:val="2"/>
    <w:semiHidden/>
    <w:unhideWhenUsed/>
    <w:qFormat/>
    <w:rsid w:val="002E6A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6A4C"/>
    <w:pPr>
      <w:widowControl w:val="0"/>
      <w:suppressAutoHyphens w:val="0"/>
      <w:autoSpaceDE w:val="0"/>
      <w:autoSpaceDN w:val="0"/>
    </w:pPr>
    <w:rPr>
      <w:sz w:val="22"/>
      <w:szCs w:val="22"/>
      <w:lang w:eastAsia="ru-RU" w:bidi="ru-RU"/>
    </w:rPr>
  </w:style>
  <w:style w:type="paragraph" w:customStyle="1" w:styleId="210">
    <w:name w:val="Заголовок 21"/>
    <w:basedOn w:val="a"/>
    <w:uiPriority w:val="1"/>
    <w:qFormat/>
    <w:rsid w:val="002E6A4C"/>
    <w:pPr>
      <w:widowControl w:val="0"/>
      <w:suppressAutoHyphens w:val="0"/>
      <w:autoSpaceDE w:val="0"/>
      <w:autoSpaceDN w:val="0"/>
      <w:ind w:left="4562"/>
      <w:outlineLvl w:val="2"/>
    </w:pPr>
    <w:rPr>
      <w:sz w:val="28"/>
      <w:szCs w:val="28"/>
      <w:lang w:eastAsia="ru-RU" w:bidi="ru-RU"/>
    </w:rPr>
  </w:style>
  <w:style w:type="paragraph" w:customStyle="1" w:styleId="18">
    <w:name w:val="Знак1 Знак"/>
    <w:basedOn w:val="a"/>
    <w:uiPriority w:val="99"/>
    <w:rsid w:val="002E6A4C"/>
    <w:pPr>
      <w:suppressAutoHyphens w:val="0"/>
      <w:spacing w:after="160" w:line="240" w:lineRule="exact"/>
    </w:pPr>
    <w:rPr>
      <w:rFonts w:ascii="Verdana" w:hAnsi="Verdana" w:cs="Verdana"/>
      <w:sz w:val="20"/>
      <w:szCs w:val="20"/>
      <w:lang w:val="en-US" w:eastAsia="en-US"/>
    </w:rPr>
  </w:style>
  <w:style w:type="character" w:customStyle="1" w:styleId="frgu-content-accordeon">
    <w:name w:val="frgu-content-accordeon"/>
    <w:basedOn w:val="a0"/>
    <w:rsid w:val="002E6A4C"/>
  </w:style>
  <w:style w:type="character" w:customStyle="1" w:styleId="aff4">
    <w:name w:val="Гипертекстовая ссылка"/>
    <w:uiPriority w:val="99"/>
    <w:rsid w:val="002E6A4C"/>
    <w:rPr>
      <w:color w:val="106BBE"/>
    </w:rPr>
  </w:style>
  <w:style w:type="character" w:customStyle="1" w:styleId="410">
    <w:name w:val="Заголовок 4 Знак1"/>
    <w:basedOn w:val="a0"/>
    <w:semiHidden/>
    <w:rsid w:val="002E6A4C"/>
    <w:rPr>
      <w:rFonts w:asciiTheme="majorHAnsi" w:eastAsiaTheme="majorEastAsia" w:hAnsiTheme="majorHAnsi" w:cstheme="majorBidi"/>
      <w:i/>
      <w:iCs/>
      <w:color w:val="365F91" w:themeColor="accent1" w:themeShade="BF"/>
    </w:rPr>
  </w:style>
  <w:style w:type="paragraph" w:styleId="aff0">
    <w:name w:val="footnote text"/>
    <w:basedOn w:val="a"/>
    <w:link w:val="19"/>
    <w:unhideWhenUsed/>
    <w:rsid w:val="002E6A4C"/>
    <w:pPr>
      <w:suppressAutoHyphens w:val="0"/>
    </w:pPr>
    <w:rPr>
      <w:rFonts w:ascii="Calibri" w:hAnsi="Calibri"/>
      <w:sz w:val="20"/>
      <w:szCs w:val="20"/>
      <w:lang w:eastAsia="ru-RU"/>
    </w:rPr>
  </w:style>
  <w:style w:type="character" w:customStyle="1" w:styleId="19">
    <w:name w:val="Текст сноски Знак1"/>
    <w:basedOn w:val="a0"/>
    <w:link w:val="aff0"/>
    <w:uiPriority w:val="99"/>
    <w:semiHidden/>
    <w:rsid w:val="002E6A4C"/>
    <w:rPr>
      <w:rFonts w:ascii="Calibri" w:eastAsia="Times New Roman" w:hAnsi="Calibri" w:cs="Times New Roman"/>
      <w:sz w:val="20"/>
      <w:szCs w:val="20"/>
      <w:lang w:eastAsia="ru-RU"/>
    </w:rPr>
  </w:style>
  <w:style w:type="character" w:customStyle="1" w:styleId="UnresolvedMention">
    <w:name w:val="Unresolved Mention"/>
    <w:basedOn w:val="a0"/>
    <w:uiPriority w:val="99"/>
    <w:semiHidden/>
    <w:unhideWhenUsed/>
    <w:rsid w:val="002E6A4C"/>
    <w:rPr>
      <w:color w:val="605E5C"/>
      <w:shd w:val="clear" w:color="auto" w:fill="E1DFDD"/>
    </w:rPr>
  </w:style>
  <w:style w:type="character" w:customStyle="1" w:styleId="aff5">
    <w:name w:val="Цветовое выделение"/>
    <w:rsid w:val="002E6A4C"/>
    <w:rPr>
      <w:b/>
      <w:bCs/>
      <w:color w:val="26282F"/>
    </w:rPr>
  </w:style>
  <w:style w:type="paragraph" w:customStyle="1" w:styleId="aff6">
    <w:name w:val="Таблицы (моноширинный)"/>
    <w:basedOn w:val="a"/>
    <w:next w:val="a"/>
    <w:uiPriority w:val="99"/>
    <w:rsid w:val="002E6A4C"/>
    <w:pPr>
      <w:widowControl w:val="0"/>
      <w:suppressAutoHyphens w:val="0"/>
      <w:autoSpaceDE w:val="0"/>
      <w:autoSpaceDN w:val="0"/>
      <w:adjustRightInd w:val="0"/>
    </w:pPr>
    <w:rPr>
      <w:rFonts w:ascii="Courier New" w:hAnsi="Courier New" w:cs="Courier New"/>
      <w:lang w:eastAsia="ru-RU"/>
    </w:rPr>
  </w:style>
  <w:style w:type="character" w:customStyle="1" w:styleId="28">
    <w:name w:val="Основной текст (2) + Курсив"/>
    <w:rsid w:val="002E6A4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31">
    <w:name w:val="Основной текст (3)_"/>
    <w:link w:val="32"/>
    <w:rsid w:val="002E6A4C"/>
    <w:rPr>
      <w:shd w:val="clear" w:color="auto" w:fill="FFFFFF"/>
    </w:rPr>
  </w:style>
  <w:style w:type="paragraph" w:customStyle="1" w:styleId="32">
    <w:name w:val="Основной текст (3)"/>
    <w:basedOn w:val="a"/>
    <w:link w:val="31"/>
    <w:rsid w:val="002E6A4C"/>
    <w:pPr>
      <w:shd w:val="clear" w:color="auto" w:fill="FFFFFF"/>
      <w:suppressAutoHyphens w:val="0"/>
      <w:spacing w:line="252" w:lineRule="exact"/>
    </w:pPr>
    <w:rPr>
      <w:rFonts w:asciiTheme="minorHAnsi" w:eastAsiaTheme="minorHAnsi" w:hAnsiTheme="minorHAnsi" w:cstheme="minorBidi"/>
      <w:sz w:val="22"/>
      <w:szCs w:val="22"/>
      <w:lang w:eastAsia="en-US"/>
    </w:rPr>
  </w:style>
  <w:style w:type="character" w:customStyle="1" w:styleId="43">
    <w:name w:val="Основной текст (4)_"/>
    <w:link w:val="44"/>
    <w:rsid w:val="002E6A4C"/>
    <w:rPr>
      <w:rFonts w:ascii="Times New Roman" w:hAnsi="Times New Roman"/>
      <w:shd w:val="clear" w:color="auto" w:fill="FFFFFF"/>
    </w:rPr>
  </w:style>
  <w:style w:type="paragraph" w:customStyle="1" w:styleId="44">
    <w:name w:val="Основной текст (4)"/>
    <w:basedOn w:val="a"/>
    <w:link w:val="43"/>
    <w:rsid w:val="002E6A4C"/>
    <w:pPr>
      <w:widowControl w:val="0"/>
      <w:shd w:val="clear" w:color="auto" w:fill="FFFFFF"/>
      <w:suppressAutoHyphens w:val="0"/>
      <w:spacing w:before="240" w:after="360" w:line="0" w:lineRule="atLeast"/>
      <w:jc w:val="center"/>
    </w:pPr>
    <w:rPr>
      <w:rFonts w:eastAsiaTheme="minorHAnsi" w:cstheme="minorBidi"/>
      <w:sz w:val="22"/>
      <w:szCs w:val="22"/>
      <w:lang w:eastAsia="en-US"/>
    </w:rPr>
  </w:style>
  <w:style w:type="paragraph" w:styleId="aff7">
    <w:name w:val="caption"/>
    <w:basedOn w:val="a"/>
    <w:next w:val="a"/>
    <w:qFormat/>
    <w:rsid w:val="002E6A4C"/>
    <w:pPr>
      <w:suppressAutoHyphens w:val="0"/>
    </w:pPr>
    <w:rPr>
      <w:b/>
      <w:bCs/>
      <w:sz w:val="34"/>
      <w:szCs w:val="34"/>
      <w:lang w:eastAsia="ru-RU"/>
    </w:rPr>
  </w:style>
  <w:style w:type="character" w:customStyle="1" w:styleId="ConsPlusNonformat0">
    <w:name w:val="ConsPlusNonformat Знак"/>
    <w:link w:val="ConsPlusNonformat"/>
    <w:rsid w:val="002E6A4C"/>
    <w:rPr>
      <w:rFonts w:ascii="Courier New" w:eastAsia="Times New Roman" w:hAnsi="Courier New" w:cs="Courier New"/>
      <w:sz w:val="20"/>
      <w:szCs w:val="20"/>
    </w:rPr>
  </w:style>
  <w:style w:type="paragraph" w:customStyle="1" w:styleId="ConsTitle">
    <w:name w:val="ConsTitle"/>
    <w:rsid w:val="002E6A4C"/>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FontStyle47">
    <w:name w:val="Font Style47"/>
    <w:rsid w:val="002E6A4C"/>
    <w:rPr>
      <w:rFonts w:ascii="Times New Roman" w:hAnsi="Times New Roman" w:cs="Times New Roman"/>
      <w:sz w:val="22"/>
      <w:szCs w:val="22"/>
    </w:rPr>
  </w:style>
  <w:style w:type="paragraph" w:customStyle="1" w:styleId="310">
    <w:name w:val="Основной текст 31"/>
    <w:basedOn w:val="a"/>
    <w:rsid w:val="002E6A4C"/>
    <w:pPr>
      <w:spacing w:after="120"/>
    </w:pPr>
    <w:rPr>
      <w:sz w:val="16"/>
      <w:szCs w:val="16"/>
      <w:lang w:eastAsia="ar-SA"/>
    </w:rPr>
  </w:style>
  <w:style w:type="paragraph" w:customStyle="1" w:styleId="ConsNonformat">
    <w:name w:val="ConsNonformat"/>
    <w:rsid w:val="002E6A4C"/>
    <w:pPr>
      <w:widowControl w:val="0"/>
      <w:snapToGri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2E6A4C"/>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29">
    <w:name w:val="Основной текст2"/>
    <w:basedOn w:val="a"/>
    <w:rsid w:val="002E6A4C"/>
    <w:pPr>
      <w:widowControl w:val="0"/>
      <w:shd w:val="clear" w:color="auto" w:fill="FFFFFF"/>
      <w:suppressAutoHyphens w:val="0"/>
      <w:spacing w:after="360" w:line="302" w:lineRule="exact"/>
      <w:ind w:hanging="1100"/>
      <w:jc w:val="center"/>
    </w:pPr>
    <w:rPr>
      <w:rFonts w:ascii="Calibri" w:eastAsia="Calibri" w:hAnsi="Calibri"/>
      <w:sz w:val="27"/>
      <w:szCs w:val="27"/>
      <w:lang w:eastAsia="ru-RU"/>
    </w:rPr>
  </w:style>
  <w:style w:type="character" w:customStyle="1" w:styleId="aff8">
    <w:name w:val="Схема документа Знак"/>
    <w:link w:val="aff9"/>
    <w:uiPriority w:val="99"/>
    <w:rsid w:val="002E6A4C"/>
    <w:rPr>
      <w:rFonts w:ascii="Tahoma" w:eastAsia="Calibri" w:hAnsi="Tahoma"/>
      <w:sz w:val="16"/>
      <w:szCs w:val="20"/>
    </w:rPr>
  </w:style>
  <w:style w:type="paragraph" w:styleId="aff9">
    <w:name w:val="Document Map"/>
    <w:basedOn w:val="a"/>
    <w:link w:val="aff8"/>
    <w:uiPriority w:val="99"/>
    <w:rsid w:val="002E6A4C"/>
    <w:pPr>
      <w:suppressAutoHyphens w:val="0"/>
    </w:pPr>
    <w:rPr>
      <w:rFonts w:ascii="Tahoma" w:eastAsia="Calibri" w:hAnsi="Tahoma" w:cstheme="minorBidi"/>
      <w:sz w:val="16"/>
      <w:szCs w:val="20"/>
      <w:lang w:eastAsia="en-US"/>
    </w:rPr>
  </w:style>
  <w:style w:type="character" w:customStyle="1" w:styleId="1a">
    <w:name w:val="Схема документа Знак1"/>
    <w:basedOn w:val="a0"/>
    <w:link w:val="aff9"/>
    <w:uiPriority w:val="99"/>
    <w:semiHidden/>
    <w:rsid w:val="002E6A4C"/>
    <w:rPr>
      <w:rFonts w:ascii="Tahoma" w:eastAsia="Times New Roman" w:hAnsi="Tahoma" w:cs="Tahoma"/>
      <w:sz w:val="16"/>
      <w:szCs w:val="16"/>
      <w:lang w:eastAsia="zh-CN"/>
    </w:rPr>
  </w:style>
  <w:style w:type="character" w:customStyle="1" w:styleId="33">
    <w:name w:val="Заголовок №3_"/>
    <w:link w:val="34"/>
    <w:rsid w:val="002E6A4C"/>
    <w:rPr>
      <w:shd w:val="clear" w:color="auto" w:fill="FFFFFF"/>
    </w:rPr>
  </w:style>
  <w:style w:type="paragraph" w:customStyle="1" w:styleId="34">
    <w:name w:val="Заголовок №3"/>
    <w:basedOn w:val="a"/>
    <w:link w:val="33"/>
    <w:rsid w:val="002E6A4C"/>
    <w:pPr>
      <w:shd w:val="clear" w:color="auto" w:fill="FFFFFF"/>
      <w:suppressAutoHyphens w:val="0"/>
      <w:spacing w:line="252" w:lineRule="exact"/>
      <w:outlineLvl w:val="2"/>
    </w:pPr>
    <w:rPr>
      <w:rFonts w:asciiTheme="minorHAnsi" w:eastAsiaTheme="minorHAnsi" w:hAnsiTheme="minorHAnsi" w:cstheme="minorBidi"/>
      <w:sz w:val="22"/>
      <w:szCs w:val="22"/>
      <w:lang w:eastAsia="en-US"/>
    </w:rPr>
  </w:style>
  <w:style w:type="character" w:customStyle="1" w:styleId="2a">
    <w:name w:val="Заголовок №2_"/>
    <w:link w:val="2b"/>
    <w:rsid w:val="002E6A4C"/>
    <w:rPr>
      <w:rFonts w:ascii="Century Gothic" w:eastAsia="Century Gothic" w:hAnsi="Century Gothic" w:cs="Century Gothic"/>
      <w:sz w:val="17"/>
      <w:szCs w:val="17"/>
      <w:shd w:val="clear" w:color="auto" w:fill="FFFFFF"/>
    </w:rPr>
  </w:style>
  <w:style w:type="paragraph" w:customStyle="1" w:styleId="2b">
    <w:name w:val="Заголовок №2"/>
    <w:basedOn w:val="a"/>
    <w:link w:val="2a"/>
    <w:rsid w:val="002E6A4C"/>
    <w:pPr>
      <w:shd w:val="clear" w:color="auto" w:fill="FFFFFF"/>
      <w:suppressAutoHyphens w:val="0"/>
      <w:spacing w:line="252" w:lineRule="exact"/>
      <w:jc w:val="both"/>
      <w:outlineLvl w:val="1"/>
    </w:pPr>
    <w:rPr>
      <w:rFonts w:ascii="Century Gothic" w:eastAsia="Century Gothic" w:hAnsi="Century Gothic" w:cs="Century Gothic"/>
      <w:sz w:val="17"/>
      <w:szCs w:val="17"/>
      <w:lang w:eastAsia="en-US"/>
    </w:rPr>
  </w:style>
  <w:style w:type="character" w:customStyle="1" w:styleId="2TimesNewRoman95pt">
    <w:name w:val="Заголовок №2 + Times New Roman;9;5 pt;Не полужирный"/>
    <w:rsid w:val="002E6A4C"/>
    <w:rPr>
      <w:rFonts w:ascii="Times New Roman" w:eastAsia="Times New Roman" w:hAnsi="Times New Roman" w:cs="Times New Roman"/>
      <w:b/>
      <w:bCs/>
      <w:sz w:val="19"/>
      <w:szCs w:val="19"/>
      <w:shd w:val="clear" w:color="auto" w:fill="FFFFFF"/>
    </w:rPr>
  </w:style>
  <w:style w:type="character" w:customStyle="1" w:styleId="1b">
    <w:name w:val="Заголовок №1_"/>
    <w:link w:val="1c"/>
    <w:rsid w:val="002E6A4C"/>
    <w:rPr>
      <w:rFonts w:ascii="Tahoma" w:eastAsia="Tahoma" w:hAnsi="Tahoma" w:cs="Tahoma"/>
      <w:sz w:val="19"/>
      <w:szCs w:val="19"/>
      <w:shd w:val="clear" w:color="auto" w:fill="FFFFFF"/>
    </w:rPr>
  </w:style>
  <w:style w:type="paragraph" w:customStyle="1" w:styleId="1c">
    <w:name w:val="Заголовок №1"/>
    <w:basedOn w:val="a"/>
    <w:link w:val="1b"/>
    <w:rsid w:val="002E6A4C"/>
    <w:pPr>
      <w:shd w:val="clear" w:color="auto" w:fill="FFFFFF"/>
      <w:suppressAutoHyphens w:val="0"/>
      <w:spacing w:line="252" w:lineRule="exact"/>
      <w:jc w:val="both"/>
      <w:outlineLvl w:val="0"/>
    </w:pPr>
    <w:rPr>
      <w:rFonts w:ascii="Tahoma" w:eastAsia="Tahoma" w:hAnsi="Tahoma" w:cs="Tahoma"/>
      <w:sz w:val="19"/>
      <w:szCs w:val="19"/>
      <w:lang w:eastAsia="en-US"/>
    </w:rPr>
  </w:style>
  <w:style w:type="character" w:customStyle="1" w:styleId="1TimesNewRoman10pt">
    <w:name w:val="Заголовок №1 + Times New Roman;10 pt"/>
    <w:rsid w:val="002E6A4C"/>
    <w:rPr>
      <w:rFonts w:ascii="Times New Roman" w:eastAsia="Times New Roman" w:hAnsi="Times New Roman" w:cs="Times New Roman"/>
      <w:sz w:val="20"/>
      <w:szCs w:val="20"/>
      <w:shd w:val="clear" w:color="auto" w:fill="FFFFFF"/>
    </w:rPr>
  </w:style>
  <w:style w:type="character" w:customStyle="1" w:styleId="affa">
    <w:name w:val="Оглавление_"/>
    <w:link w:val="affb"/>
    <w:rsid w:val="002E6A4C"/>
    <w:rPr>
      <w:shd w:val="clear" w:color="auto" w:fill="FFFFFF"/>
    </w:rPr>
  </w:style>
  <w:style w:type="paragraph" w:customStyle="1" w:styleId="affb">
    <w:name w:val="Оглавление"/>
    <w:basedOn w:val="a"/>
    <w:link w:val="affa"/>
    <w:rsid w:val="002E6A4C"/>
    <w:pPr>
      <w:shd w:val="clear" w:color="auto" w:fill="FFFFFF"/>
      <w:suppressAutoHyphens w:val="0"/>
      <w:spacing w:after="480" w:line="252" w:lineRule="exact"/>
      <w:jc w:val="both"/>
    </w:pPr>
    <w:rPr>
      <w:rFonts w:asciiTheme="minorHAnsi" w:eastAsiaTheme="minorHAnsi" w:hAnsiTheme="minorHAnsi" w:cstheme="minorBidi"/>
      <w:sz w:val="22"/>
      <w:szCs w:val="22"/>
      <w:lang w:eastAsia="en-US"/>
    </w:rPr>
  </w:style>
  <w:style w:type="character" w:customStyle="1" w:styleId="affc">
    <w:name w:val="Основной текст + Полужирный;Курсив"/>
    <w:rsid w:val="002E6A4C"/>
    <w:rPr>
      <w:rFonts w:ascii="Times New Roman" w:eastAsia="Times New Roman" w:hAnsi="Times New Roman" w:cs="Times New Roman"/>
      <w:b/>
      <w:bCs/>
      <w:i/>
      <w:iCs/>
      <w:sz w:val="22"/>
      <w:szCs w:val="22"/>
      <w:shd w:val="clear" w:color="auto" w:fill="FFFFFF"/>
    </w:rPr>
  </w:style>
  <w:style w:type="character" w:customStyle="1" w:styleId="1TimesNewRoman">
    <w:name w:val="Заголовок №1 + Times New Roman"/>
    <w:aliases w:val="10 pt"/>
    <w:rsid w:val="002E6A4C"/>
    <w:rPr>
      <w:rFonts w:ascii="Times New Roman" w:hAnsi="Times New Roman"/>
      <w:sz w:val="20"/>
      <w:shd w:val="clear" w:color="auto" w:fill="FFFFFF"/>
    </w:rPr>
  </w:style>
  <w:style w:type="character" w:customStyle="1" w:styleId="affd">
    <w:name w:val="Основной текст + Полужирный"/>
    <w:aliases w:val="Курсив"/>
    <w:rsid w:val="002E6A4C"/>
    <w:rPr>
      <w:rFonts w:ascii="Times New Roman" w:hAnsi="Times New Roman"/>
      <w:b/>
      <w:i/>
      <w:sz w:val="22"/>
      <w:shd w:val="clear" w:color="auto" w:fill="FFFFFF"/>
    </w:rPr>
  </w:style>
  <w:style w:type="paragraph" w:customStyle="1" w:styleId="msonormalcxspmiddle">
    <w:name w:val="msonormalcxspmiddle"/>
    <w:basedOn w:val="a"/>
    <w:rsid w:val="002E6A4C"/>
    <w:pPr>
      <w:suppressAutoHyphens w:val="0"/>
      <w:spacing w:before="100" w:beforeAutospacing="1" w:after="100" w:afterAutospacing="1"/>
    </w:pPr>
    <w:rPr>
      <w:lang w:eastAsia="ru-RU"/>
    </w:rPr>
  </w:style>
  <w:style w:type="character" w:customStyle="1" w:styleId="2c">
    <w:name w:val="Колонтитул (2)_"/>
    <w:link w:val="2d"/>
    <w:rsid w:val="002E6A4C"/>
    <w:rPr>
      <w:rFonts w:ascii="Arial" w:eastAsia="Arial" w:hAnsi="Arial" w:cs="Arial"/>
      <w:i/>
      <w:iCs/>
      <w:sz w:val="17"/>
      <w:szCs w:val="17"/>
      <w:shd w:val="clear" w:color="auto" w:fill="FFFFFF"/>
    </w:rPr>
  </w:style>
  <w:style w:type="paragraph" w:customStyle="1" w:styleId="2d">
    <w:name w:val="Колонтитул (2)"/>
    <w:basedOn w:val="a"/>
    <w:link w:val="2c"/>
    <w:rsid w:val="002E6A4C"/>
    <w:pPr>
      <w:widowControl w:val="0"/>
      <w:shd w:val="clear" w:color="auto" w:fill="FFFFFF"/>
      <w:suppressAutoHyphens w:val="0"/>
      <w:spacing w:line="0" w:lineRule="atLeast"/>
    </w:pPr>
    <w:rPr>
      <w:rFonts w:ascii="Arial" w:eastAsia="Arial" w:hAnsi="Arial" w:cs="Arial"/>
      <w:i/>
      <w:iCs/>
      <w:sz w:val="17"/>
      <w:szCs w:val="17"/>
      <w:lang w:eastAsia="en-US"/>
    </w:rPr>
  </w:style>
  <w:style w:type="character" w:customStyle="1" w:styleId="2e">
    <w:name w:val="Подпись к картинке (2)_"/>
    <w:link w:val="2f"/>
    <w:rsid w:val="002E6A4C"/>
    <w:rPr>
      <w:rFonts w:ascii="Times New Roman" w:hAnsi="Times New Roman"/>
      <w:b/>
      <w:bCs/>
      <w:shd w:val="clear" w:color="auto" w:fill="FFFFFF"/>
    </w:rPr>
  </w:style>
  <w:style w:type="paragraph" w:customStyle="1" w:styleId="2f">
    <w:name w:val="Подпись к картинке (2)"/>
    <w:basedOn w:val="a"/>
    <w:link w:val="2e"/>
    <w:rsid w:val="002E6A4C"/>
    <w:pPr>
      <w:widowControl w:val="0"/>
      <w:shd w:val="clear" w:color="auto" w:fill="FFFFFF"/>
      <w:suppressAutoHyphens w:val="0"/>
      <w:spacing w:line="0" w:lineRule="atLeast"/>
    </w:pPr>
    <w:rPr>
      <w:rFonts w:eastAsiaTheme="minorHAnsi" w:cstheme="minorBidi"/>
      <w:b/>
      <w:bCs/>
      <w:sz w:val="22"/>
      <w:szCs w:val="22"/>
      <w:lang w:eastAsia="en-US"/>
    </w:rPr>
  </w:style>
  <w:style w:type="character" w:customStyle="1" w:styleId="60">
    <w:name w:val="Основной текст (6)_"/>
    <w:link w:val="61"/>
    <w:rsid w:val="002E6A4C"/>
    <w:rPr>
      <w:rFonts w:ascii="Times New Roman" w:hAnsi="Times New Roman"/>
      <w:sz w:val="28"/>
      <w:szCs w:val="28"/>
      <w:shd w:val="clear" w:color="auto" w:fill="FFFFFF"/>
    </w:rPr>
  </w:style>
  <w:style w:type="paragraph" w:customStyle="1" w:styleId="61">
    <w:name w:val="Основной текст (6)"/>
    <w:basedOn w:val="a"/>
    <w:link w:val="60"/>
    <w:rsid w:val="002E6A4C"/>
    <w:pPr>
      <w:widowControl w:val="0"/>
      <w:shd w:val="clear" w:color="auto" w:fill="FFFFFF"/>
      <w:suppressAutoHyphens w:val="0"/>
      <w:spacing w:line="0" w:lineRule="atLeast"/>
    </w:pPr>
    <w:rPr>
      <w:rFonts w:eastAsiaTheme="minorHAnsi" w:cstheme="minorBidi"/>
      <w:sz w:val="28"/>
      <w:szCs w:val="28"/>
      <w:lang w:eastAsia="en-US"/>
    </w:rPr>
  </w:style>
  <w:style w:type="character" w:customStyle="1" w:styleId="5">
    <w:name w:val="Основной текст (5)_"/>
    <w:link w:val="50"/>
    <w:rsid w:val="002E6A4C"/>
    <w:rPr>
      <w:rFonts w:ascii="Arial" w:eastAsia="Arial" w:hAnsi="Arial" w:cs="Arial"/>
      <w:i/>
      <w:iCs/>
      <w:sz w:val="17"/>
      <w:szCs w:val="17"/>
      <w:shd w:val="clear" w:color="auto" w:fill="FFFFFF"/>
    </w:rPr>
  </w:style>
  <w:style w:type="paragraph" w:customStyle="1" w:styleId="50">
    <w:name w:val="Основной текст (5)"/>
    <w:basedOn w:val="a"/>
    <w:link w:val="5"/>
    <w:rsid w:val="002E6A4C"/>
    <w:pPr>
      <w:widowControl w:val="0"/>
      <w:shd w:val="clear" w:color="auto" w:fill="FFFFFF"/>
      <w:suppressAutoHyphens w:val="0"/>
      <w:spacing w:before="240" w:line="221" w:lineRule="exact"/>
      <w:jc w:val="center"/>
    </w:pPr>
    <w:rPr>
      <w:rFonts w:ascii="Arial" w:eastAsia="Arial" w:hAnsi="Arial" w:cs="Arial"/>
      <w:i/>
      <w:iCs/>
      <w:sz w:val="17"/>
      <w:szCs w:val="17"/>
      <w:lang w:eastAsia="en-US"/>
    </w:rPr>
  </w:style>
  <w:style w:type="character" w:customStyle="1" w:styleId="7">
    <w:name w:val="Основной текст (7)_"/>
    <w:link w:val="70"/>
    <w:rsid w:val="002E6A4C"/>
    <w:rPr>
      <w:rFonts w:ascii="Arial" w:eastAsia="Arial" w:hAnsi="Arial" w:cs="Arial"/>
      <w:shd w:val="clear" w:color="auto" w:fill="FFFFFF"/>
    </w:rPr>
  </w:style>
  <w:style w:type="paragraph" w:customStyle="1" w:styleId="70">
    <w:name w:val="Основной текст (7)"/>
    <w:basedOn w:val="a"/>
    <w:link w:val="7"/>
    <w:rsid w:val="002E6A4C"/>
    <w:pPr>
      <w:widowControl w:val="0"/>
      <w:shd w:val="clear" w:color="auto" w:fill="FFFFFF"/>
      <w:suppressAutoHyphens w:val="0"/>
      <w:spacing w:line="0" w:lineRule="atLeast"/>
    </w:pPr>
    <w:rPr>
      <w:rFonts w:ascii="Arial" w:eastAsia="Arial" w:hAnsi="Arial" w:cs="Arial"/>
      <w:sz w:val="22"/>
      <w:szCs w:val="22"/>
      <w:lang w:eastAsia="en-US"/>
    </w:rPr>
  </w:style>
  <w:style w:type="character" w:customStyle="1" w:styleId="795pt">
    <w:name w:val="Основной текст (7) + 9;5 pt;Курсив"/>
    <w:rsid w:val="002E6A4C"/>
    <w:rPr>
      <w:rFonts w:ascii="Arial" w:eastAsia="Arial" w:hAnsi="Arial" w:cs="Arial"/>
      <w:i/>
      <w:iCs/>
      <w:color w:val="000000"/>
      <w:spacing w:val="0"/>
      <w:w w:val="100"/>
      <w:position w:val="0"/>
      <w:sz w:val="19"/>
      <w:szCs w:val="19"/>
      <w:shd w:val="clear" w:color="auto" w:fill="FFFFFF"/>
      <w:lang w:val="ru-RU" w:eastAsia="ru-RU" w:bidi="ru-RU"/>
    </w:rPr>
  </w:style>
  <w:style w:type="character" w:customStyle="1" w:styleId="8">
    <w:name w:val="Основной текст (8)_"/>
    <w:link w:val="80"/>
    <w:rsid w:val="002E6A4C"/>
    <w:rPr>
      <w:rFonts w:ascii="Arial" w:eastAsia="Arial" w:hAnsi="Arial" w:cs="Arial"/>
      <w:i/>
      <w:iCs/>
      <w:sz w:val="19"/>
      <w:szCs w:val="19"/>
      <w:shd w:val="clear" w:color="auto" w:fill="FFFFFF"/>
    </w:rPr>
  </w:style>
  <w:style w:type="paragraph" w:customStyle="1" w:styleId="80">
    <w:name w:val="Основной текст (8)"/>
    <w:basedOn w:val="a"/>
    <w:link w:val="8"/>
    <w:rsid w:val="002E6A4C"/>
    <w:pPr>
      <w:widowControl w:val="0"/>
      <w:shd w:val="clear" w:color="auto" w:fill="FFFFFF"/>
      <w:suppressAutoHyphens w:val="0"/>
      <w:spacing w:line="0" w:lineRule="atLeast"/>
    </w:pPr>
    <w:rPr>
      <w:rFonts w:ascii="Arial" w:eastAsia="Arial" w:hAnsi="Arial" w:cs="Arial"/>
      <w:i/>
      <w:iCs/>
      <w:sz w:val="19"/>
      <w:szCs w:val="19"/>
      <w:lang w:eastAsia="en-US"/>
    </w:rPr>
  </w:style>
  <w:style w:type="character" w:customStyle="1" w:styleId="affe">
    <w:name w:val="Подпись к картинке_"/>
    <w:link w:val="afff"/>
    <w:rsid w:val="002E6A4C"/>
    <w:rPr>
      <w:rFonts w:ascii="Times New Roman" w:hAnsi="Times New Roman"/>
      <w:sz w:val="14"/>
      <w:szCs w:val="14"/>
      <w:shd w:val="clear" w:color="auto" w:fill="FFFFFF"/>
    </w:rPr>
  </w:style>
  <w:style w:type="paragraph" w:customStyle="1" w:styleId="afff">
    <w:name w:val="Подпись к картинке"/>
    <w:basedOn w:val="a"/>
    <w:link w:val="affe"/>
    <w:rsid w:val="002E6A4C"/>
    <w:pPr>
      <w:widowControl w:val="0"/>
      <w:shd w:val="clear" w:color="auto" w:fill="FFFFFF"/>
      <w:suppressAutoHyphens w:val="0"/>
      <w:spacing w:line="215" w:lineRule="exact"/>
      <w:jc w:val="both"/>
    </w:pPr>
    <w:rPr>
      <w:rFonts w:eastAsiaTheme="minorHAnsi" w:cstheme="minorBidi"/>
      <w:sz w:val="14"/>
      <w:szCs w:val="14"/>
      <w:lang w:eastAsia="en-US"/>
    </w:rPr>
  </w:style>
  <w:style w:type="character" w:customStyle="1" w:styleId="9">
    <w:name w:val="Основной текст (9)_"/>
    <w:link w:val="90"/>
    <w:rsid w:val="002E6A4C"/>
    <w:rPr>
      <w:rFonts w:ascii="Century Schoolbook" w:eastAsia="Century Schoolbook" w:hAnsi="Century Schoolbook" w:cs="Century Schoolbook"/>
      <w:i/>
      <w:iCs/>
      <w:sz w:val="18"/>
      <w:szCs w:val="18"/>
      <w:shd w:val="clear" w:color="auto" w:fill="FFFFFF"/>
    </w:rPr>
  </w:style>
  <w:style w:type="paragraph" w:customStyle="1" w:styleId="90">
    <w:name w:val="Основной текст (9)"/>
    <w:basedOn w:val="a"/>
    <w:link w:val="9"/>
    <w:rsid w:val="002E6A4C"/>
    <w:pPr>
      <w:widowControl w:val="0"/>
      <w:shd w:val="clear" w:color="auto" w:fill="FFFFFF"/>
      <w:suppressAutoHyphens w:val="0"/>
      <w:spacing w:line="0" w:lineRule="atLeast"/>
    </w:pPr>
    <w:rPr>
      <w:rFonts w:ascii="Century Schoolbook" w:eastAsia="Century Schoolbook" w:hAnsi="Century Schoolbook" w:cs="Century Schoolbook"/>
      <w:i/>
      <w:iCs/>
      <w:sz w:val="18"/>
      <w:szCs w:val="18"/>
      <w:lang w:eastAsia="en-US"/>
    </w:rPr>
  </w:style>
  <w:style w:type="character" w:customStyle="1" w:styleId="35">
    <w:name w:val="Оглавление 3 Знак"/>
    <w:link w:val="36"/>
    <w:rsid w:val="002E6A4C"/>
    <w:rPr>
      <w:rFonts w:ascii="Times New Roman" w:hAnsi="Times New Roman"/>
      <w:shd w:val="clear" w:color="auto" w:fill="FFFFFF"/>
    </w:rPr>
  </w:style>
  <w:style w:type="paragraph" w:styleId="36">
    <w:name w:val="toc 3"/>
    <w:basedOn w:val="a"/>
    <w:link w:val="35"/>
    <w:autoRedefine/>
    <w:rsid w:val="002E6A4C"/>
    <w:pPr>
      <w:widowControl w:val="0"/>
      <w:shd w:val="clear" w:color="auto" w:fill="FFFFFF"/>
      <w:suppressAutoHyphens w:val="0"/>
      <w:spacing w:before="420" w:line="377" w:lineRule="exact"/>
      <w:jc w:val="both"/>
    </w:pPr>
    <w:rPr>
      <w:rFonts w:eastAsiaTheme="minorHAnsi" w:cstheme="minorBidi"/>
      <w:sz w:val="22"/>
      <w:szCs w:val="22"/>
      <w:lang w:eastAsia="en-US"/>
    </w:rPr>
  </w:style>
  <w:style w:type="character" w:customStyle="1" w:styleId="113">
    <w:name w:val="Основной текст (11)_"/>
    <w:link w:val="114"/>
    <w:rsid w:val="002E6A4C"/>
    <w:rPr>
      <w:rFonts w:ascii="Bookman Old Style" w:eastAsia="Bookman Old Style" w:hAnsi="Bookman Old Style" w:cs="Bookman Old Style"/>
      <w:b/>
      <w:bCs/>
      <w:shd w:val="clear" w:color="auto" w:fill="FFFFFF"/>
    </w:rPr>
  </w:style>
  <w:style w:type="paragraph" w:customStyle="1" w:styleId="114">
    <w:name w:val="Основной текст (11)"/>
    <w:basedOn w:val="a"/>
    <w:link w:val="113"/>
    <w:rsid w:val="002E6A4C"/>
    <w:pPr>
      <w:widowControl w:val="0"/>
      <w:shd w:val="clear" w:color="auto" w:fill="FFFFFF"/>
      <w:suppressAutoHyphens w:val="0"/>
      <w:spacing w:line="0" w:lineRule="atLeast"/>
    </w:pPr>
    <w:rPr>
      <w:rFonts w:ascii="Bookman Old Style" w:eastAsia="Bookman Old Style" w:hAnsi="Bookman Old Style" w:cs="Bookman Old Style"/>
      <w:b/>
      <w:bCs/>
      <w:sz w:val="22"/>
      <w:szCs w:val="22"/>
      <w:lang w:eastAsia="en-US"/>
    </w:rPr>
  </w:style>
  <w:style w:type="character" w:customStyle="1" w:styleId="100">
    <w:name w:val="Основной текст (10)_"/>
    <w:link w:val="101"/>
    <w:rsid w:val="002E6A4C"/>
    <w:rPr>
      <w:rFonts w:ascii="Times New Roman" w:hAnsi="Times New Roman"/>
      <w:b/>
      <w:bCs/>
      <w:i/>
      <w:iCs/>
      <w:shd w:val="clear" w:color="auto" w:fill="FFFFFF"/>
    </w:rPr>
  </w:style>
  <w:style w:type="paragraph" w:customStyle="1" w:styleId="101">
    <w:name w:val="Основной текст (10)"/>
    <w:basedOn w:val="a"/>
    <w:link w:val="100"/>
    <w:rsid w:val="002E6A4C"/>
    <w:pPr>
      <w:widowControl w:val="0"/>
      <w:shd w:val="clear" w:color="auto" w:fill="FFFFFF"/>
      <w:suppressAutoHyphens w:val="0"/>
      <w:spacing w:before="240" w:after="240" w:line="0" w:lineRule="atLeast"/>
      <w:ind w:hanging="2100"/>
      <w:jc w:val="both"/>
    </w:pPr>
    <w:rPr>
      <w:rFonts w:eastAsiaTheme="minorHAnsi" w:cstheme="minorBidi"/>
      <w:b/>
      <w:bCs/>
      <w:i/>
      <w:iCs/>
      <w:sz w:val="22"/>
      <w:szCs w:val="22"/>
      <w:lang w:eastAsia="en-US"/>
    </w:rPr>
  </w:style>
  <w:style w:type="character" w:customStyle="1" w:styleId="102">
    <w:name w:val="Основной текст (10) + Не полужирный;Не курсив"/>
    <w:rsid w:val="002E6A4C"/>
    <w:rPr>
      <w:rFonts w:ascii="Times New Roman" w:eastAsia="Times New Roman" w:hAnsi="Times New Roman"/>
      <w:b/>
      <w:bCs/>
      <w:i/>
      <w:iCs/>
      <w:color w:val="000000"/>
      <w:spacing w:val="0"/>
      <w:w w:val="100"/>
      <w:position w:val="0"/>
      <w:sz w:val="24"/>
      <w:szCs w:val="24"/>
      <w:shd w:val="clear" w:color="auto" w:fill="FFFFFF"/>
      <w:lang w:val="ru-RU" w:eastAsia="ru-RU" w:bidi="ru-RU"/>
    </w:rPr>
  </w:style>
  <w:style w:type="character" w:customStyle="1" w:styleId="afff0">
    <w:name w:val="Колонтитул_"/>
    <w:link w:val="afff1"/>
    <w:rsid w:val="002E6A4C"/>
    <w:rPr>
      <w:rFonts w:ascii="Arial" w:eastAsia="Arial" w:hAnsi="Arial" w:cs="Arial"/>
      <w:shd w:val="clear" w:color="auto" w:fill="FFFFFF"/>
    </w:rPr>
  </w:style>
  <w:style w:type="paragraph" w:customStyle="1" w:styleId="afff1">
    <w:name w:val="Колонтитул"/>
    <w:basedOn w:val="a"/>
    <w:link w:val="afff0"/>
    <w:rsid w:val="002E6A4C"/>
    <w:pPr>
      <w:widowControl w:val="0"/>
      <w:shd w:val="clear" w:color="auto" w:fill="FFFFFF"/>
      <w:suppressAutoHyphens w:val="0"/>
      <w:spacing w:line="0" w:lineRule="atLeast"/>
    </w:pPr>
    <w:rPr>
      <w:rFonts w:ascii="Arial" w:eastAsia="Arial" w:hAnsi="Arial" w:cs="Arial"/>
      <w:sz w:val="22"/>
      <w:szCs w:val="22"/>
      <w:lang w:eastAsia="en-US"/>
    </w:rPr>
  </w:style>
  <w:style w:type="character" w:customStyle="1" w:styleId="120">
    <w:name w:val="Основной текст (12)_"/>
    <w:link w:val="121"/>
    <w:rsid w:val="002E6A4C"/>
    <w:rPr>
      <w:rFonts w:ascii="Times New Roman" w:hAnsi="Times New Roman"/>
      <w:shd w:val="clear" w:color="auto" w:fill="FFFFFF"/>
    </w:rPr>
  </w:style>
  <w:style w:type="paragraph" w:customStyle="1" w:styleId="121">
    <w:name w:val="Основной текст (12)"/>
    <w:basedOn w:val="a"/>
    <w:link w:val="120"/>
    <w:rsid w:val="002E6A4C"/>
    <w:pPr>
      <w:widowControl w:val="0"/>
      <w:shd w:val="clear" w:color="auto" w:fill="FFFFFF"/>
      <w:suppressAutoHyphens w:val="0"/>
      <w:spacing w:line="273" w:lineRule="exact"/>
      <w:ind w:firstLine="740"/>
      <w:jc w:val="both"/>
    </w:pPr>
    <w:rPr>
      <w:rFonts w:eastAsiaTheme="minorHAnsi" w:cstheme="minorBidi"/>
      <w:sz w:val="22"/>
      <w:szCs w:val="22"/>
      <w:lang w:eastAsia="en-US"/>
    </w:rPr>
  </w:style>
  <w:style w:type="character" w:customStyle="1" w:styleId="2f0">
    <w:name w:val="Основной текст (2) + Полужирный"/>
    <w:rsid w:val="002E6A4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14pt">
    <w:name w:val="Заголовок №3 + 14 pt"/>
    <w:rsid w:val="002E6A4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f1">
    <w:name w:val="Основной текст (2) + Полужирный;Курсив"/>
    <w:rsid w:val="002E6A4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37">
    <w:name w:val="Колонтитул (3)_"/>
    <w:link w:val="38"/>
    <w:rsid w:val="002E6A4C"/>
    <w:rPr>
      <w:rFonts w:ascii="Arial" w:eastAsia="Arial" w:hAnsi="Arial" w:cs="Arial"/>
      <w:shd w:val="clear" w:color="auto" w:fill="FFFFFF"/>
    </w:rPr>
  </w:style>
  <w:style w:type="paragraph" w:customStyle="1" w:styleId="38">
    <w:name w:val="Колонтитул (3)"/>
    <w:basedOn w:val="a"/>
    <w:link w:val="37"/>
    <w:rsid w:val="002E6A4C"/>
    <w:pPr>
      <w:widowControl w:val="0"/>
      <w:shd w:val="clear" w:color="auto" w:fill="FFFFFF"/>
      <w:suppressAutoHyphens w:val="0"/>
      <w:spacing w:line="0" w:lineRule="atLeast"/>
    </w:pPr>
    <w:rPr>
      <w:rFonts w:ascii="Arial" w:eastAsia="Arial" w:hAnsi="Arial" w:cs="Arial"/>
      <w:sz w:val="22"/>
      <w:szCs w:val="22"/>
      <w:lang w:eastAsia="en-US"/>
    </w:rPr>
  </w:style>
  <w:style w:type="character" w:customStyle="1" w:styleId="2f2">
    <w:name w:val="Основной текст (2) + Малые прописные"/>
    <w:rsid w:val="002E6A4C"/>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Candara95pt">
    <w:name w:val="Основной текст (2) + Candara;9;5 pt"/>
    <w:rsid w:val="002E6A4C"/>
    <w:rPr>
      <w:rFonts w:ascii="Candara" w:eastAsia="Candara" w:hAnsi="Candara" w:cs="Candara"/>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14pt0">
    <w:name w:val="Основной текст (3) + 14 pt"/>
    <w:rsid w:val="002E6A4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30">
    <w:name w:val="Основной текст (13)_"/>
    <w:link w:val="131"/>
    <w:rsid w:val="002E6A4C"/>
    <w:rPr>
      <w:rFonts w:ascii="Times New Roman" w:hAnsi="Times New Roman"/>
      <w:b/>
      <w:bCs/>
      <w:sz w:val="28"/>
      <w:szCs w:val="28"/>
      <w:shd w:val="clear" w:color="auto" w:fill="FFFFFF"/>
    </w:rPr>
  </w:style>
  <w:style w:type="paragraph" w:customStyle="1" w:styleId="131">
    <w:name w:val="Основной текст (13)"/>
    <w:basedOn w:val="a"/>
    <w:link w:val="130"/>
    <w:rsid w:val="002E6A4C"/>
    <w:pPr>
      <w:widowControl w:val="0"/>
      <w:shd w:val="clear" w:color="auto" w:fill="FFFFFF"/>
      <w:suppressAutoHyphens w:val="0"/>
      <w:spacing w:before="180" w:after="300" w:line="0" w:lineRule="atLeast"/>
      <w:jc w:val="center"/>
    </w:pPr>
    <w:rPr>
      <w:rFonts w:eastAsiaTheme="minorHAnsi" w:cstheme="minorBidi"/>
      <w:b/>
      <w:bCs/>
      <w:sz w:val="28"/>
      <w:szCs w:val="28"/>
      <w:lang w:eastAsia="en-US"/>
    </w:rPr>
  </w:style>
  <w:style w:type="character" w:customStyle="1" w:styleId="140">
    <w:name w:val="Основной текст (14)_"/>
    <w:link w:val="141"/>
    <w:rsid w:val="002E6A4C"/>
    <w:rPr>
      <w:rFonts w:ascii="Arial" w:eastAsia="Arial" w:hAnsi="Arial" w:cs="Arial"/>
      <w:shd w:val="clear" w:color="auto" w:fill="FFFFFF"/>
    </w:rPr>
  </w:style>
  <w:style w:type="paragraph" w:customStyle="1" w:styleId="141">
    <w:name w:val="Основной текст (14)"/>
    <w:basedOn w:val="a"/>
    <w:link w:val="140"/>
    <w:rsid w:val="002E6A4C"/>
    <w:pPr>
      <w:widowControl w:val="0"/>
      <w:shd w:val="clear" w:color="auto" w:fill="FFFFFF"/>
      <w:suppressAutoHyphens w:val="0"/>
      <w:spacing w:line="0" w:lineRule="atLeast"/>
    </w:pPr>
    <w:rPr>
      <w:rFonts w:ascii="Arial" w:eastAsia="Arial" w:hAnsi="Arial" w:cs="Arial"/>
      <w:sz w:val="22"/>
      <w:szCs w:val="22"/>
      <w:lang w:eastAsia="en-US"/>
    </w:rPr>
  </w:style>
  <w:style w:type="character" w:customStyle="1" w:styleId="150">
    <w:name w:val="Основной текст (15)_"/>
    <w:link w:val="151"/>
    <w:rsid w:val="002E6A4C"/>
    <w:rPr>
      <w:rFonts w:ascii="Times New Roman" w:hAnsi="Times New Roman"/>
      <w:i/>
      <w:iCs/>
      <w:sz w:val="19"/>
      <w:szCs w:val="19"/>
      <w:shd w:val="clear" w:color="auto" w:fill="FFFFFF"/>
    </w:rPr>
  </w:style>
  <w:style w:type="paragraph" w:customStyle="1" w:styleId="151">
    <w:name w:val="Основной текст (15)"/>
    <w:basedOn w:val="a"/>
    <w:link w:val="150"/>
    <w:rsid w:val="002E6A4C"/>
    <w:pPr>
      <w:widowControl w:val="0"/>
      <w:shd w:val="clear" w:color="auto" w:fill="FFFFFF"/>
      <w:suppressAutoHyphens w:val="0"/>
      <w:spacing w:before="300" w:after="300" w:line="226" w:lineRule="exact"/>
    </w:pPr>
    <w:rPr>
      <w:rFonts w:eastAsiaTheme="minorHAnsi" w:cstheme="minorBidi"/>
      <w:i/>
      <w:iCs/>
      <w:sz w:val="19"/>
      <w:szCs w:val="19"/>
      <w:lang w:eastAsia="en-US"/>
    </w:rPr>
  </w:style>
  <w:style w:type="character" w:customStyle="1" w:styleId="160">
    <w:name w:val="Основной текст (16)_"/>
    <w:link w:val="161"/>
    <w:rsid w:val="002E6A4C"/>
    <w:rPr>
      <w:rFonts w:ascii="Times New Roman" w:hAnsi="Times New Roman"/>
      <w:i/>
      <w:iCs/>
      <w:shd w:val="clear" w:color="auto" w:fill="FFFFFF"/>
    </w:rPr>
  </w:style>
  <w:style w:type="paragraph" w:customStyle="1" w:styleId="161">
    <w:name w:val="Основной текст (16)"/>
    <w:basedOn w:val="a"/>
    <w:link w:val="160"/>
    <w:rsid w:val="002E6A4C"/>
    <w:pPr>
      <w:widowControl w:val="0"/>
      <w:shd w:val="clear" w:color="auto" w:fill="FFFFFF"/>
      <w:suppressAutoHyphens w:val="0"/>
      <w:spacing w:before="60" w:after="300" w:line="0" w:lineRule="atLeast"/>
      <w:jc w:val="center"/>
    </w:pPr>
    <w:rPr>
      <w:rFonts w:eastAsiaTheme="minorHAnsi" w:cstheme="minorBidi"/>
      <w:i/>
      <w:iCs/>
      <w:sz w:val="22"/>
      <w:szCs w:val="22"/>
      <w:lang w:eastAsia="en-US"/>
    </w:rPr>
  </w:style>
  <w:style w:type="character" w:customStyle="1" w:styleId="afff2">
    <w:name w:val="Другое_"/>
    <w:link w:val="afff3"/>
    <w:rsid w:val="002E6A4C"/>
    <w:rPr>
      <w:rFonts w:ascii="Times New Roman" w:hAnsi="Times New Roman"/>
      <w:shd w:val="clear" w:color="auto" w:fill="FFFFFF"/>
    </w:rPr>
  </w:style>
  <w:style w:type="paragraph" w:customStyle="1" w:styleId="afff3">
    <w:name w:val="Другое"/>
    <w:basedOn w:val="a"/>
    <w:link w:val="afff2"/>
    <w:rsid w:val="002E6A4C"/>
    <w:pPr>
      <w:widowControl w:val="0"/>
      <w:shd w:val="clear" w:color="auto" w:fill="FFFFFF"/>
      <w:suppressAutoHyphens w:val="0"/>
    </w:pPr>
    <w:rPr>
      <w:rFonts w:eastAsiaTheme="minorHAnsi" w:cstheme="minorBidi"/>
      <w:sz w:val="22"/>
      <w:szCs w:val="22"/>
      <w:lang w:eastAsia="en-US"/>
    </w:rPr>
  </w:style>
  <w:style w:type="character" w:customStyle="1" w:styleId="275pt">
    <w:name w:val="Основной текст (2) + 7;5 pt"/>
    <w:rsid w:val="002E6A4C"/>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afff4">
    <w:name w:val="Подпись к таблице_"/>
    <w:rsid w:val="002E6A4C"/>
    <w:rPr>
      <w:rFonts w:ascii="Times New Roman" w:eastAsia="Times New Roman" w:hAnsi="Times New Roman" w:cs="Times New Roman"/>
      <w:b w:val="0"/>
      <w:bCs w:val="0"/>
      <w:i w:val="0"/>
      <w:iCs w:val="0"/>
      <w:smallCaps w:val="0"/>
      <w:strike w:val="0"/>
      <w:u w:val="none"/>
    </w:rPr>
  </w:style>
  <w:style w:type="character" w:customStyle="1" w:styleId="afff5">
    <w:name w:val="Подпись к таблице"/>
    <w:rsid w:val="002E6A4C"/>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4pt">
    <w:name w:val="Основной текст (2) + 14 pt"/>
    <w:rsid w:val="002E6A4C"/>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Полужирный"/>
    <w:rsid w:val="002E6A4C"/>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164pt">
    <w:name w:val="Основной текст (16) + 4 pt;Не курсив"/>
    <w:rsid w:val="002E6A4C"/>
    <w:rPr>
      <w:rFonts w:ascii="Times New Roman" w:eastAsia="Times New Roman" w:hAnsi="Times New Roman"/>
      <w:i/>
      <w:iCs/>
      <w:color w:val="000000"/>
      <w:spacing w:val="0"/>
      <w:w w:val="100"/>
      <w:position w:val="0"/>
      <w:sz w:val="8"/>
      <w:szCs w:val="8"/>
      <w:shd w:val="clear" w:color="auto" w:fill="FFFFFF"/>
      <w:lang w:val="ru-RU" w:eastAsia="ru-RU" w:bidi="ru-RU"/>
    </w:rPr>
  </w:style>
  <w:style w:type="character" w:customStyle="1" w:styleId="2f3">
    <w:name w:val="Подпись к таблице (2)_"/>
    <w:link w:val="2f4"/>
    <w:rsid w:val="002E6A4C"/>
    <w:rPr>
      <w:rFonts w:ascii="Times New Roman" w:hAnsi="Times New Roman"/>
      <w:b/>
      <w:bCs/>
      <w:shd w:val="clear" w:color="auto" w:fill="FFFFFF"/>
    </w:rPr>
  </w:style>
  <w:style w:type="paragraph" w:customStyle="1" w:styleId="2f4">
    <w:name w:val="Подпись к таблице (2)"/>
    <w:basedOn w:val="a"/>
    <w:link w:val="2f3"/>
    <w:rsid w:val="002E6A4C"/>
    <w:pPr>
      <w:widowControl w:val="0"/>
      <w:shd w:val="clear" w:color="auto" w:fill="FFFFFF"/>
      <w:suppressAutoHyphens w:val="0"/>
      <w:spacing w:line="279" w:lineRule="exact"/>
      <w:jc w:val="center"/>
    </w:pPr>
    <w:rPr>
      <w:rFonts w:eastAsiaTheme="minorHAnsi" w:cstheme="minorBidi"/>
      <w:b/>
      <w:bCs/>
      <w:sz w:val="22"/>
      <w:szCs w:val="22"/>
      <w:lang w:eastAsia="en-US"/>
    </w:rPr>
  </w:style>
  <w:style w:type="character" w:customStyle="1" w:styleId="2Arial115pt">
    <w:name w:val="Основной текст (2) + Arial;11;5 pt"/>
    <w:rsid w:val="002E6A4C"/>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39">
    <w:name w:val="Подпись к таблице (3)_"/>
    <w:link w:val="3a"/>
    <w:rsid w:val="002E6A4C"/>
    <w:rPr>
      <w:rFonts w:ascii="Times New Roman" w:hAnsi="Times New Roman"/>
      <w:shd w:val="clear" w:color="auto" w:fill="FFFFFF"/>
    </w:rPr>
  </w:style>
  <w:style w:type="paragraph" w:customStyle="1" w:styleId="3a">
    <w:name w:val="Подпись к таблице (3)"/>
    <w:basedOn w:val="a"/>
    <w:link w:val="39"/>
    <w:rsid w:val="002E6A4C"/>
    <w:pPr>
      <w:widowControl w:val="0"/>
      <w:shd w:val="clear" w:color="auto" w:fill="FFFFFF"/>
      <w:suppressAutoHyphens w:val="0"/>
      <w:spacing w:line="0" w:lineRule="atLeast"/>
    </w:pPr>
    <w:rPr>
      <w:rFonts w:eastAsiaTheme="minorHAnsi" w:cstheme="minorBidi"/>
      <w:sz w:val="22"/>
      <w:szCs w:val="22"/>
      <w:lang w:eastAsia="en-US"/>
    </w:rPr>
  </w:style>
  <w:style w:type="character" w:customStyle="1" w:styleId="45">
    <w:name w:val="Подпись к таблице (4)_"/>
    <w:link w:val="46"/>
    <w:rsid w:val="002E6A4C"/>
    <w:rPr>
      <w:rFonts w:ascii="Times New Roman" w:hAnsi="Times New Roman"/>
      <w:b/>
      <w:bCs/>
      <w:sz w:val="28"/>
      <w:szCs w:val="28"/>
      <w:shd w:val="clear" w:color="auto" w:fill="FFFFFF"/>
    </w:rPr>
  </w:style>
  <w:style w:type="paragraph" w:customStyle="1" w:styleId="46">
    <w:name w:val="Подпись к таблице (4)"/>
    <w:basedOn w:val="a"/>
    <w:link w:val="45"/>
    <w:rsid w:val="002E6A4C"/>
    <w:pPr>
      <w:widowControl w:val="0"/>
      <w:shd w:val="clear" w:color="auto" w:fill="FFFFFF"/>
      <w:suppressAutoHyphens w:val="0"/>
      <w:spacing w:after="60" w:line="0" w:lineRule="atLeast"/>
    </w:pPr>
    <w:rPr>
      <w:rFonts w:eastAsiaTheme="minorHAnsi" w:cstheme="minorBidi"/>
      <w:b/>
      <w:bCs/>
      <w:sz w:val="28"/>
      <w:szCs w:val="28"/>
      <w:lang w:eastAsia="en-US"/>
    </w:rPr>
  </w:style>
  <w:style w:type="character" w:customStyle="1" w:styleId="2Tahoma">
    <w:name w:val="Основной текст (2) + Tahoma"/>
    <w:rsid w:val="002E6A4C"/>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22">
    <w:name w:val="Заголовок №1 (2)_"/>
    <w:link w:val="123"/>
    <w:rsid w:val="002E6A4C"/>
    <w:rPr>
      <w:rFonts w:ascii="Garamond" w:eastAsia="Garamond" w:hAnsi="Garamond" w:cs="Garamond"/>
      <w:i/>
      <w:iCs/>
      <w:sz w:val="40"/>
      <w:szCs w:val="40"/>
      <w:shd w:val="clear" w:color="auto" w:fill="FFFFFF"/>
    </w:rPr>
  </w:style>
  <w:style w:type="paragraph" w:customStyle="1" w:styleId="123">
    <w:name w:val="Заголовок №1 (2)"/>
    <w:basedOn w:val="a"/>
    <w:link w:val="122"/>
    <w:rsid w:val="002E6A4C"/>
    <w:pPr>
      <w:widowControl w:val="0"/>
      <w:shd w:val="clear" w:color="auto" w:fill="FFFFFF"/>
      <w:suppressAutoHyphens w:val="0"/>
      <w:spacing w:before="300" w:after="300" w:line="0" w:lineRule="atLeast"/>
      <w:outlineLvl w:val="0"/>
    </w:pPr>
    <w:rPr>
      <w:rFonts w:ascii="Garamond" w:eastAsia="Garamond" w:hAnsi="Garamond" w:cs="Garamond"/>
      <w:i/>
      <w:iCs/>
      <w:sz w:val="40"/>
      <w:szCs w:val="40"/>
      <w:lang w:eastAsia="en-US"/>
    </w:rPr>
  </w:style>
  <w:style w:type="character" w:customStyle="1" w:styleId="132">
    <w:name w:val="Заголовок №1 (3)_"/>
    <w:link w:val="133"/>
    <w:rsid w:val="002E6A4C"/>
    <w:rPr>
      <w:rFonts w:ascii="Garamond" w:eastAsia="Garamond" w:hAnsi="Garamond" w:cs="Garamond"/>
      <w:i/>
      <w:iCs/>
      <w:sz w:val="40"/>
      <w:szCs w:val="40"/>
      <w:shd w:val="clear" w:color="auto" w:fill="FFFFFF"/>
    </w:rPr>
  </w:style>
  <w:style w:type="paragraph" w:customStyle="1" w:styleId="133">
    <w:name w:val="Заголовок №1 (3)"/>
    <w:basedOn w:val="a"/>
    <w:link w:val="132"/>
    <w:rsid w:val="002E6A4C"/>
    <w:pPr>
      <w:widowControl w:val="0"/>
      <w:shd w:val="clear" w:color="auto" w:fill="FFFFFF"/>
      <w:suppressAutoHyphens w:val="0"/>
      <w:spacing w:before="300" w:after="300" w:line="0" w:lineRule="atLeast"/>
      <w:outlineLvl w:val="0"/>
    </w:pPr>
    <w:rPr>
      <w:rFonts w:ascii="Garamond" w:eastAsia="Garamond" w:hAnsi="Garamond" w:cs="Garamond"/>
      <w:i/>
      <w:iCs/>
      <w:sz w:val="40"/>
      <w:szCs w:val="40"/>
      <w:lang w:eastAsia="en-US"/>
    </w:rPr>
  </w:style>
  <w:style w:type="character" w:customStyle="1" w:styleId="142">
    <w:name w:val="Заголовок №1 (4)_"/>
    <w:link w:val="143"/>
    <w:rsid w:val="002E6A4C"/>
    <w:rPr>
      <w:rFonts w:ascii="Times New Roman" w:hAnsi="Times New Roman"/>
      <w:i/>
      <w:iCs/>
      <w:sz w:val="28"/>
      <w:szCs w:val="28"/>
      <w:shd w:val="clear" w:color="auto" w:fill="FFFFFF"/>
    </w:rPr>
  </w:style>
  <w:style w:type="paragraph" w:customStyle="1" w:styleId="143">
    <w:name w:val="Заголовок №1 (4)"/>
    <w:basedOn w:val="a"/>
    <w:link w:val="142"/>
    <w:rsid w:val="002E6A4C"/>
    <w:pPr>
      <w:widowControl w:val="0"/>
      <w:shd w:val="clear" w:color="auto" w:fill="FFFFFF"/>
      <w:suppressAutoHyphens w:val="0"/>
      <w:spacing w:before="300" w:line="0" w:lineRule="atLeast"/>
      <w:jc w:val="center"/>
      <w:outlineLvl w:val="0"/>
    </w:pPr>
    <w:rPr>
      <w:rFonts w:eastAsiaTheme="minorHAnsi" w:cstheme="minorBidi"/>
      <w:i/>
      <w:iCs/>
      <w:sz w:val="28"/>
      <w:szCs w:val="28"/>
      <w:lang w:eastAsia="en-US"/>
    </w:rPr>
  </w:style>
  <w:style w:type="character" w:customStyle="1" w:styleId="6Sylfaen115pt">
    <w:name w:val="Основной текст (6) + Sylfaen;11;5 pt;Не полужирный"/>
    <w:rsid w:val="002E6A4C"/>
    <w:rPr>
      <w:rFonts w:ascii="Sylfaen" w:eastAsia="Sylfaen" w:hAnsi="Sylfaen" w:cs="Sylfae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9pt">
    <w:name w:val="Основной текст (2) + 9 pt;Полужирный"/>
    <w:rsid w:val="002E6A4C"/>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FranklinGothicDemi12pt">
    <w:name w:val="Основной текст (7) + Franklin Gothic Demi;12 pt"/>
    <w:rsid w:val="002E6A4C"/>
    <w:rPr>
      <w:rFonts w:ascii="Franklin Gothic Demi" w:eastAsia="Franklin Gothic Demi" w:hAnsi="Franklin Gothic Demi" w:cs="Franklin Gothic Demi"/>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4pt">
    <w:name w:val="Основной текст (2) + 4 pt;Курсив"/>
    <w:rsid w:val="002E6A4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511pt">
    <w:name w:val="Основной текст (5) + 11 pt;Не полужирный"/>
    <w:rsid w:val="002E6A4C"/>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afff6">
    <w:name w:val="Сноска_"/>
    <w:link w:val="afff7"/>
    <w:rsid w:val="002E6A4C"/>
    <w:rPr>
      <w:rFonts w:ascii="Times New Roman" w:hAnsi="Times New Roman"/>
      <w:b/>
      <w:bCs/>
      <w:sz w:val="18"/>
      <w:szCs w:val="18"/>
      <w:shd w:val="clear" w:color="auto" w:fill="FFFFFF"/>
    </w:rPr>
  </w:style>
  <w:style w:type="paragraph" w:customStyle="1" w:styleId="afff7">
    <w:name w:val="Сноска"/>
    <w:basedOn w:val="a"/>
    <w:link w:val="afff6"/>
    <w:rsid w:val="002E6A4C"/>
    <w:pPr>
      <w:widowControl w:val="0"/>
      <w:shd w:val="clear" w:color="auto" w:fill="FFFFFF"/>
      <w:suppressAutoHyphens w:val="0"/>
      <w:spacing w:line="230" w:lineRule="exact"/>
      <w:jc w:val="both"/>
    </w:pPr>
    <w:rPr>
      <w:rFonts w:eastAsiaTheme="minorHAnsi" w:cstheme="minorBidi"/>
      <w:b/>
      <w:bCs/>
      <w:sz w:val="18"/>
      <w:szCs w:val="18"/>
      <w:lang w:eastAsia="en-US"/>
    </w:rPr>
  </w:style>
  <w:style w:type="character" w:customStyle="1" w:styleId="2f5">
    <w:name w:val="Сноска (2)_"/>
    <w:link w:val="2f6"/>
    <w:rsid w:val="002E6A4C"/>
    <w:rPr>
      <w:rFonts w:ascii="Times New Roman" w:hAnsi="Times New Roman"/>
      <w:shd w:val="clear" w:color="auto" w:fill="FFFFFF"/>
    </w:rPr>
  </w:style>
  <w:style w:type="paragraph" w:customStyle="1" w:styleId="2f6">
    <w:name w:val="Сноска (2)"/>
    <w:basedOn w:val="a"/>
    <w:link w:val="2f5"/>
    <w:rsid w:val="002E6A4C"/>
    <w:pPr>
      <w:widowControl w:val="0"/>
      <w:shd w:val="clear" w:color="auto" w:fill="FFFFFF"/>
      <w:suppressAutoHyphens w:val="0"/>
      <w:spacing w:before="480" w:after="540" w:line="0" w:lineRule="atLeast"/>
      <w:jc w:val="right"/>
    </w:pPr>
    <w:rPr>
      <w:rFonts w:eastAsiaTheme="minorHAnsi" w:cstheme="minorBidi"/>
      <w:sz w:val="22"/>
      <w:szCs w:val="22"/>
      <w:lang w:eastAsia="en-US"/>
    </w:rPr>
  </w:style>
  <w:style w:type="paragraph" w:customStyle="1" w:styleId="afff8">
    <w:name w:val="Абзацный мой"/>
    <w:basedOn w:val="a"/>
    <w:link w:val="afff9"/>
    <w:uiPriority w:val="1"/>
    <w:qFormat/>
    <w:rsid w:val="002E6A4C"/>
    <w:pPr>
      <w:widowControl w:val="0"/>
      <w:tabs>
        <w:tab w:val="left" w:pos="1938"/>
      </w:tabs>
      <w:suppressAutoHyphens w:val="0"/>
      <w:autoSpaceDE w:val="0"/>
      <w:autoSpaceDN w:val="0"/>
      <w:ind w:firstLine="709"/>
      <w:jc w:val="both"/>
    </w:pPr>
    <w:rPr>
      <w:sz w:val="28"/>
      <w:szCs w:val="28"/>
      <w:lang w:eastAsia="en-US"/>
    </w:rPr>
  </w:style>
  <w:style w:type="character" w:customStyle="1" w:styleId="afff9">
    <w:name w:val="Абзацный мой Знак"/>
    <w:link w:val="afff8"/>
    <w:uiPriority w:val="1"/>
    <w:rsid w:val="002E6A4C"/>
    <w:rPr>
      <w:rFonts w:ascii="Times New Roman" w:eastAsia="Times New Roman" w:hAnsi="Times New Roman" w:cs="Times New Roman"/>
      <w:sz w:val="28"/>
      <w:szCs w:val="28"/>
    </w:rPr>
  </w:style>
  <w:style w:type="paragraph" w:customStyle="1" w:styleId="Standard">
    <w:name w:val="Standard"/>
    <w:rsid w:val="00810258"/>
    <w:pPr>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Textbody">
    <w:name w:val="Text body"/>
    <w:basedOn w:val="Standard"/>
    <w:rsid w:val="00810258"/>
    <w:pPr>
      <w:spacing w:after="140" w:line="276"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382"/>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qFormat/>
    <w:rsid w:val="000A1FFC"/>
    <w:pPr>
      <w:widowControl w:val="0"/>
      <w:suppressAutoHyphens w:val="0"/>
      <w:autoSpaceDE w:val="0"/>
      <w:autoSpaceDN w:val="0"/>
      <w:ind w:left="187"/>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1FFC"/>
    <w:rPr>
      <w:rFonts w:ascii="Times New Roman" w:eastAsia="Times New Roman" w:hAnsi="Times New Roman" w:cs="Times New Roman"/>
      <w:b/>
      <w:bCs/>
      <w:sz w:val="28"/>
      <w:szCs w:val="28"/>
    </w:rPr>
  </w:style>
  <w:style w:type="character" w:styleId="a3">
    <w:name w:val="Hyperlink"/>
    <w:basedOn w:val="a0"/>
    <w:semiHidden/>
    <w:unhideWhenUsed/>
    <w:rsid w:val="000A1FFC"/>
    <w:rPr>
      <w:color w:val="0000FF" w:themeColor="hyperlink"/>
      <w:u w:val="single"/>
    </w:rPr>
  </w:style>
  <w:style w:type="character" w:customStyle="1" w:styleId="a4">
    <w:name w:val="Цветовое выделение для Нормальный"/>
    <w:uiPriority w:val="99"/>
    <w:rsid w:val="000A1FFC"/>
  </w:style>
</w:styles>
</file>

<file path=word/webSettings.xml><?xml version="1.0" encoding="utf-8"?>
<w:webSettings xmlns:r="http://schemas.openxmlformats.org/officeDocument/2006/relationships" xmlns:w="http://schemas.openxmlformats.org/wordprocessingml/2006/main">
  <w:divs>
    <w:div w:id="63532157">
      <w:bodyDiv w:val="1"/>
      <w:marLeft w:val="0"/>
      <w:marRight w:val="0"/>
      <w:marTop w:val="0"/>
      <w:marBottom w:val="0"/>
      <w:divBdr>
        <w:top w:val="none" w:sz="0" w:space="0" w:color="auto"/>
        <w:left w:val="none" w:sz="0" w:space="0" w:color="auto"/>
        <w:bottom w:val="none" w:sz="0" w:space="0" w:color="auto"/>
        <w:right w:val="none" w:sz="0" w:space="0" w:color="auto"/>
      </w:divBdr>
    </w:div>
    <w:div w:id="821392276">
      <w:bodyDiv w:val="1"/>
      <w:marLeft w:val="0"/>
      <w:marRight w:val="0"/>
      <w:marTop w:val="0"/>
      <w:marBottom w:val="0"/>
      <w:divBdr>
        <w:top w:val="none" w:sz="0" w:space="0" w:color="auto"/>
        <w:left w:val="none" w:sz="0" w:space="0" w:color="auto"/>
        <w:bottom w:val="none" w:sz="0" w:space="0" w:color="auto"/>
        <w:right w:val="none" w:sz="0" w:space="0" w:color="auto"/>
      </w:divBdr>
    </w:div>
    <w:div w:id="153951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B2E88CB8B712B9737DC70F538D7A7DC20B347DC75FE7DDB99EB8750862DB36765E782B544DCD4EeAwC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FF3696CC0E72D30E85EBEEAAA3143DAF3E21AFADAAFBAF6A9CE31AAB438CFC3EDD6F931E2FC16FDA45070cACAI" TargetMode="External"/><Relationship Id="rId5" Type="http://schemas.openxmlformats.org/officeDocument/2006/relationships/webSettings" Target="webSettings.xml"/><Relationship Id="rId10" Type="http://schemas.openxmlformats.org/officeDocument/2006/relationships/hyperlink" Target="consultantplus://offline/ref=3FF3696CC0E72D30E85EBEEAAA3143DAF3E21AFADAAFBAF6A9CE31AAB438CFC3EDD6F931E2FC16FDA45070cACAI" TargetMode="External"/><Relationship Id="rId4" Type="http://schemas.openxmlformats.org/officeDocument/2006/relationships/settings" Target="settings.xml"/><Relationship Id="rId9" Type="http://schemas.openxmlformats.org/officeDocument/2006/relationships/hyperlink" Target="consultantplus://offline/ref=3FF3696CC0E72D30E85EBEEAAA3143DAF3E21AFADAAFBAF6A9CE31AAB438CFC3EDD6F931E2FC16FDA45070cACA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DF5BE2-B9BF-489C-BF02-300F7B859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13755</Words>
  <Characters>78410</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Администрация</cp:lastModifiedBy>
  <cp:revision>2</cp:revision>
  <cp:lastPrinted>2022-11-12T07:58:00Z</cp:lastPrinted>
  <dcterms:created xsi:type="dcterms:W3CDTF">2026-06-05T05:32:00Z</dcterms:created>
  <dcterms:modified xsi:type="dcterms:W3CDTF">2026-06-05T05:32:00Z</dcterms:modified>
</cp:coreProperties>
</file>