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2B8" w:rsidRDefault="00CB69D3" w:rsidP="00CB69D3">
      <w:pPr>
        <w:pStyle w:val="a4"/>
        <w:spacing w:after="0" w:line="240" w:lineRule="auto"/>
      </w:pPr>
      <w:r w:rsidRPr="002551CF">
        <w:rPr>
          <w:b/>
          <w:bCs/>
          <w:noProof/>
        </w:rPr>
        <w:drawing>
          <wp:inline distT="0" distB="0" distL="0" distR="0">
            <wp:extent cx="5943600" cy="2042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2B8" w:rsidRDefault="006702B8">
      <w:pPr>
        <w:jc w:val="center"/>
        <w:rPr>
          <w:b/>
          <w:sz w:val="16"/>
          <w:szCs w:val="16"/>
        </w:rPr>
      </w:pPr>
    </w:p>
    <w:p w:rsidR="006702B8" w:rsidRDefault="001236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702B8" w:rsidRDefault="006702B8">
      <w:pPr>
        <w:jc w:val="center"/>
        <w:rPr>
          <w:b/>
          <w:sz w:val="16"/>
          <w:szCs w:val="16"/>
        </w:rPr>
      </w:pPr>
    </w:p>
    <w:p w:rsidR="006702B8" w:rsidRDefault="00D2043A">
      <w:r>
        <w:rPr>
          <w:sz w:val="28"/>
          <w:szCs w:val="28"/>
        </w:rPr>
        <w:t>февраля</w:t>
      </w:r>
      <w:r w:rsidR="0012368C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="0012368C">
        <w:rPr>
          <w:sz w:val="28"/>
          <w:szCs w:val="28"/>
        </w:rPr>
        <w:t xml:space="preserve">г.                              №               х. </w:t>
      </w:r>
      <w:r w:rsidR="00CB69D3">
        <w:rPr>
          <w:sz w:val="28"/>
          <w:szCs w:val="28"/>
        </w:rPr>
        <w:t>Верхнеобливский</w:t>
      </w:r>
    </w:p>
    <w:p w:rsidR="006702B8" w:rsidRDefault="006702B8"/>
    <w:tbl>
      <w:tblPr>
        <w:tblW w:w="5148" w:type="dxa"/>
        <w:tblLook w:val="01E0"/>
      </w:tblPr>
      <w:tblGrid>
        <w:gridCol w:w="5148"/>
      </w:tblGrid>
      <w:tr w:rsidR="006702B8">
        <w:tc>
          <w:tcPr>
            <w:tcW w:w="5148" w:type="dxa"/>
            <w:shd w:val="clear" w:color="auto" w:fill="auto"/>
          </w:tcPr>
          <w:p w:rsidR="006702B8" w:rsidRDefault="0012368C">
            <w:pPr>
              <w:shd w:val="clear" w:color="auto" w:fill="FFFFFF"/>
            </w:pPr>
            <w:r>
              <w:rPr>
                <w:sz w:val="28"/>
                <w:szCs w:val="28"/>
              </w:rPr>
              <w:t>О мерах по обеспечению безопасности</w:t>
            </w:r>
          </w:p>
          <w:p w:rsidR="006702B8" w:rsidRDefault="0012368C">
            <w:pPr>
              <w:shd w:val="clear" w:color="auto" w:fill="FFFFFF"/>
            </w:pPr>
            <w:r>
              <w:rPr>
                <w:sz w:val="28"/>
                <w:szCs w:val="28"/>
              </w:rPr>
              <w:t>на детских игровых площадках и</w:t>
            </w:r>
          </w:p>
          <w:p w:rsidR="006702B8" w:rsidRDefault="0012368C">
            <w:r>
              <w:rPr>
                <w:sz w:val="28"/>
                <w:szCs w:val="28"/>
              </w:rPr>
              <w:t xml:space="preserve">назначении ответственного лица за осмотр детских игровых площадок, расположенных на территории </w:t>
            </w:r>
            <w:r w:rsidR="00CB69D3">
              <w:rPr>
                <w:sz w:val="28"/>
                <w:szCs w:val="28"/>
              </w:rPr>
              <w:t>Верхнеобливского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</w:tbl>
    <w:p w:rsidR="006702B8" w:rsidRDefault="006702B8">
      <w:pPr>
        <w:rPr>
          <w:sz w:val="28"/>
          <w:szCs w:val="28"/>
        </w:rPr>
      </w:pPr>
    </w:p>
    <w:p w:rsidR="006702B8" w:rsidRDefault="0012368C">
      <w:pPr>
        <w:jc w:val="both"/>
      </w:pPr>
      <w:r>
        <w:rPr>
          <w:rStyle w:val="fontstyle01"/>
          <w:rFonts w:cs="Times New Roman"/>
        </w:rPr>
        <w:t>В соответствии с Федеральным законом № 131-ФЗ от 6 октября 2003 года «Об общих принципах организации местного самоуправления в Российской Федерации», руководствуясь ГОСТ Р 52301-2013, а также в целях предупреждения травматизма несовершеннолетних детей на детских игровых площадках</w:t>
      </w:r>
      <w:r>
        <w:rPr>
          <w:sz w:val="28"/>
          <w:szCs w:val="28"/>
        </w:rPr>
        <w:t>,</w:t>
      </w:r>
    </w:p>
    <w:p w:rsidR="006702B8" w:rsidRDefault="006702B8">
      <w:pPr>
        <w:jc w:val="center"/>
        <w:rPr>
          <w:sz w:val="28"/>
          <w:szCs w:val="28"/>
        </w:rPr>
      </w:pPr>
    </w:p>
    <w:p w:rsidR="006702B8" w:rsidRDefault="0012368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6702B8" w:rsidRDefault="0012368C">
      <w:pPr>
        <w:numPr>
          <w:ilvl w:val="0"/>
          <w:numId w:val="1"/>
        </w:numPr>
        <w:shd w:val="clear" w:color="auto" w:fill="FFFFFF"/>
        <w:ind w:left="0" w:firstLine="709"/>
        <w:jc w:val="both"/>
      </w:pPr>
      <w:r>
        <w:rPr>
          <w:sz w:val="28"/>
          <w:szCs w:val="28"/>
        </w:rPr>
        <w:t>Утвердить формы:</w:t>
      </w:r>
    </w:p>
    <w:p w:rsidR="006702B8" w:rsidRDefault="0012368C">
      <w:pPr>
        <w:shd w:val="clear" w:color="auto" w:fill="FFFFFF"/>
        <w:ind w:firstLine="709"/>
        <w:jc w:val="both"/>
      </w:pPr>
      <w:r>
        <w:rPr>
          <w:sz w:val="28"/>
          <w:szCs w:val="28"/>
        </w:rPr>
        <w:t xml:space="preserve">1.1. паспорта детских игровых площадок, расположенных на территории </w:t>
      </w:r>
      <w:r w:rsidR="00904D4C">
        <w:rPr>
          <w:sz w:val="28"/>
          <w:szCs w:val="28"/>
        </w:rPr>
        <w:t>Верхнеобливского</w:t>
      </w:r>
      <w:r>
        <w:rPr>
          <w:sz w:val="28"/>
          <w:szCs w:val="28"/>
        </w:rPr>
        <w:t xml:space="preserve"> сельского поселения Тацинского района (приложение 1);</w:t>
      </w:r>
    </w:p>
    <w:p w:rsidR="006702B8" w:rsidRDefault="0012368C">
      <w:pPr>
        <w:shd w:val="clear" w:color="auto" w:fill="FFFFFF"/>
        <w:ind w:firstLine="709"/>
        <w:jc w:val="both"/>
      </w:pPr>
      <w:r>
        <w:rPr>
          <w:sz w:val="28"/>
          <w:szCs w:val="28"/>
        </w:rPr>
        <w:t>1.2. журнала результатов контроля за техническим состоянием оборудования детских игровых площадок (приложение 2);</w:t>
      </w:r>
    </w:p>
    <w:p w:rsidR="006702B8" w:rsidRDefault="0012368C">
      <w:pPr>
        <w:shd w:val="clear" w:color="auto" w:fill="FFFFFF"/>
        <w:ind w:firstLine="709"/>
        <w:jc w:val="both"/>
      </w:pPr>
      <w:r>
        <w:rPr>
          <w:sz w:val="28"/>
          <w:szCs w:val="28"/>
        </w:rPr>
        <w:t>1.3. журналов регулярного визуального, функционального и ежегодного основного осмотров оборудования детских игровых площадок (приложение 3);</w:t>
      </w:r>
    </w:p>
    <w:p w:rsidR="006702B8" w:rsidRDefault="0012368C">
      <w:pPr>
        <w:shd w:val="clear" w:color="auto" w:fill="FFFFFF"/>
        <w:ind w:firstLine="709"/>
        <w:jc w:val="both"/>
      </w:pPr>
      <w:r>
        <w:rPr>
          <w:sz w:val="28"/>
          <w:szCs w:val="28"/>
        </w:rPr>
        <w:t>1.4. акта осмотра и проверки оборудования детских игровых площадок (приложение 4);</w:t>
      </w:r>
    </w:p>
    <w:p w:rsidR="006702B8" w:rsidRDefault="0012368C">
      <w:pPr>
        <w:numPr>
          <w:ilvl w:val="0"/>
          <w:numId w:val="2"/>
        </w:numPr>
        <w:shd w:val="clear" w:color="auto" w:fill="FFFFFF"/>
        <w:ind w:firstLine="709"/>
        <w:jc w:val="both"/>
      </w:pPr>
      <w:r>
        <w:rPr>
          <w:sz w:val="28"/>
          <w:szCs w:val="28"/>
        </w:rPr>
        <w:t>2.Установить периодичность проведения осмотров детских площадок и игрового оборудования:</w:t>
      </w:r>
    </w:p>
    <w:p w:rsidR="006702B8" w:rsidRDefault="0012368C">
      <w:pPr>
        <w:shd w:val="clear" w:color="auto" w:fill="FFFFFF"/>
        <w:ind w:firstLine="709"/>
        <w:jc w:val="both"/>
      </w:pPr>
      <w:r>
        <w:rPr>
          <w:sz w:val="28"/>
          <w:szCs w:val="28"/>
        </w:rPr>
        <w:t>2.1. регулярный визуальный осмотр один раз в месяц (понедельник, пятница);</w:t>
      </w:r>
    </w:p>
    <w:p w:rsidR="006702B8" w:rsidRDefault="0012368C">
      <w:pPr>
        <w:shd w:val="clear" w:color="auto" w:fill="FFFFFF"/>
        <w:ind w:firstLine="709"/>
        <w:jc w:val="both"/>
      </w:pPr>
      <w:r>
        <w:rPr>
          <w:sz w:val="28"/>
          <w:szCs w:val="28"/>
        </w:rPr>
        <w:t>2.2. функциональный осмотр один раз в квартал;</w:t>
      </w:r>
    </w:p>
    <w:p w:rsidR="006702B8" w:rsidRDefault="0012368C">
      <w:pPr>
        <w:shd w:val="clear" w:color="auto" w:fill="FFFFFF"/>
        <w:ind w:firstLine="709"/>
        <w:jc w:val="both"/>
      </w:pPr>
      <w:r>
        <w:rPr>
          <w:sz w:val="28"/>
          <w:szCs w:val="28"/>
        </w:rPr>
        <w:t>2.3. ежегодный основной осмотр один раз в 12 месяцев не позже июня месяца.</w:t>
      </w:r>
    </w:p>
    <w:p w:rsidR="006702B8" w:rsidRDefault="0012368C">
      <w:pPr>
        <w:shd w:val="clear" w:color="auto" w:fill="FFFFFF"/>
        <w:ind w:left="720"/>
        <w:jc w:val="both"/>
      </w:pPr>
      <w:r>
        <w:rPr>
          <w:sz w:val="28"/>
          <w:szCs w:val="28"/>
        </w:rPr>
        <w:lastRenderedPageBreak/>
        <w:t xml:space="preserve">3.Ответственным за осмотр детских игровых и спортивных площадок назначить </w:t>
      </w:r>
      <w:r>
        <w:rPr>
          <w:bCs/>
          <w:sz w:val="28"/>
          <w:szCs w:val="28"/>
        </w:rPr>
        <w:t xml:space="preserve">старшего инспектора Администрации </w:t>
      </w:r>
      <w:r w:rsidR="00904D4C">
        <w:rPr>
          <w:bCs/>
          <w:sz w:val="28"/>
          <w:szCs w:val="28"/>
        </w:rPr>
        <w:t>Верхнеоблвского</w:t>
      </w:r>
      <w:r>
        <w:rPr>
          <w:bCs/>
          <w:sz w:val="28"/>
          <w:szCs w:val="28"/>
        </w:rPr>
        <w:t xml:space="preserve"> сельского поселения </w:t>
      </w:r>
      <w:r w:rsidR="00904D4C">
        <w:rPr>
          <w:bCs/>
          <w:sz w:val="28"/>
          <w:szCs w:val="28"/>
        </w:rPr>
        <w:t>Павлюкевич Анастасию Александровну</w:t>
      </w:r>
      <w:r>
        <w:rPr>
          <w:bCs/>
          <w:sz w:val="28"/>
          <w:szCs w:val="28"/>
        </w:rPr>
        <w:t>.</w:t>
      </w:r>
    </w:p>
    <w:p w:rsidR="006702B8" w:rsidRDefault="0012368C">
      <w:pPr>
        <w:shd w:val="clear" w:color="auto" w:fill="FFFFFF"/>
        <w:ind w:firstLine="709"/>
        <w:jc w:val="both"/>
      </w:pPr>
      <w:r>
        <w:rPr>
          <w:sz w:val="28"/>
          <w:szCs w:val="28"/>
        </w:rPr>
        <w:t>4. Ответственному за осмотр игровых и спортивных площадок:</w:t>
      </w:r>
    </w:p>
    <w:p w:rsidR="006702B8" w:rsidRDefault="0012368C">
      <w:pPr>
        <w:shd w:val="clear" w:color="auto" w:fill="FFFFFF"/>
        <w:ind w:firstLine="709"/>
        <w:jc w:val="both"/>
      </w:pPr>
      <w:r>
        <w:rPr>
          <w:sz w:val="28"/>
          <w:szCs w:val="28"/>
        </w:rPr>
        <w:t xml:space="preserve">4.1 Вести  журнал результатов контроля за техническим состоянием оборудования детских игровых площадок, регулярного визуального, функционального и ежегодного основного осмотров оборудования детских игровых площадок, расположенных на территории </w:t>
      </w:r>
      <w:r w:rsidR="00904D4C">
        <w:rPr>
          <w:sz w:val="28"/>
          <w:szCs w:val="28"/>
        </w:rPr>
        <w:t>Верхнеобливского</w:t>
      </w:r>
      <w:r>
        <w:rPr>
          <w:sz w:val="28"/>
          <w:szCs w:val="28"/>
        </w:rPr>
        <w:t xml:space="preserve"> сельского поселения Тацинского района по формам, утвержденным пп.1.3., 1.2 п.1 настоящего постановления;</w:t>
      </w:r>
    </w:p>
    <w:p w:rsidR="006702B8" w:rsidRDefault="0012368C">
      <w:pPr>
        <w:shd w:val="clear" w:color="auto" w:fill="FFFFFF"/>
        <w:ind w:firstLine="709"/>
        <w:jc w:val="both"/>
      </w:pPr>
      <w:r>
        <w:rPr>
          <w:sz w:val="28"/>
          <w:szCs w:val="28"/>
        </w:rPr>
        <w:t>4.2. участвовать в составлении актов функционального и ежегодного основного осмотров по форме, утвержденной п.п. 1.4 п.1 настоящего постановления;</w:t>
      </w:r>
    </w:p>
    <w:p w:rsidR="006702B8" w:rsidRDefault="0012368C">
      <w:pPr>
        <w:shd w:val="clear" w:color="auto" w:fill="FFFFFF"/>
        <w:ind w:firstLine="709"/>
        <w:jc w:val="both"/>
      </w:pPr>
      <w:r>
        <w:rPr>
          <w:sz w:val="28"/>
          <w:szCs w:val="28"/>
        </w:rPr>
        <w:t>4.3 своевременно принимать меры по ремонту, установке ограждений, запрету эксплуатации или демонтажу оборудования детских игровых площадок, не подлежащих ремонту.</w:t>
      </w:r>
    </w:p>
    <w:p w:rsidR="006702B8" w:rsidRDefault="0012368C">
      <w:pPr>
        <w:pStyle w:val="p9"/>
        <w:shd w:val="clear" w:color="auto" w:fill="FFFFFF"/>
        <w:spacing w:beforeAutospacing="0" w:afterAutospacing="0"/>
        <w:ind w:firstLine="566"/>
        <w:jc w:val="both"/>
      </w:pPr>
      <w:r>
        <w:rPr>
          <w:sz w:val="28"/>
          <w:szCs w:val="28"/>
        </w:rPr>
        <w:t>5. Постановление подлежит опубликованию в установленном порядке.</w:t>
      </w:r>
    </w:p>
    <w:p w:rsidR="006702B8" w:rsidRDefault="0012368C">
      <w:pPr>
        <w:pStyle w:val="p8"/>
        <w:shd w:val="clear" w:color="auto" w:fill="FFFFFF"/>
        <w:spacing w:beforeAutospacing="0" w:afterAutospacing="0"/>
        <w:ind w:firstLine="566"/>
        <w:jc w:val="both"/>
      </w:pPr>
      <w:bookmarkStart w:id="0" w:name="sub_5"/>
      <w:bookmarkEnd w:id="0"/>
      <w:r>
        <w:rPr>
          <w:color w:val="000000"/>
          <w:sz w:val="28"/>
          <w:szCs w:val="28"/>
        </w:rPr>
        <w:t>6. Контроль за выполнением настоящего постановления оставляю за собой.</w:t>
      </w:r>
    </w:p>
    <w:p w:rsidR="006702B8" w:rsidRDefault="0012368C">
      <w:pPr>
        <w:pStyle w:val="p8"/>
        <w:shd w:val="clear" w:color="auto" w:fill="FFFFFF"/>
        <w:spacing w:beforeAutospacing="0" w:afterAutospacing="0"/>
        <w:ind w:firstLine="566"/>
        <w:jc w:val="both"/>
      </w:pPr>
      <w:r>
        <w:rPr>
          <w:color w:val="000000"/>
          <w:sz w:val="28"/>
          <w:szCs w:val="28"/>
        </w:rPr>
        <w:t>7. Настоящее постановление вступает в силу со дня его подписания.</w:t>
      </w:r>
    </w:p>
    <w:p w:rsidR="006702B8" w:rsidRDefault="006702B8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</w:p>
    <w:p w:rsidR="006702B8" w:rsidRDefault="006702B8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</w:p>
    <w:p w:rsidR="006702B8" w:rsidRDefault="006702B8">
      <w:pPr>
        <w:pStyle w:val="a8"/>
        <w:jc w:val="both"/>
      </w:pPr>
    </w:p>
    <w:p w:rsidR="006702B8" w:rsidRDefault="006702B8">
      <w:pPr>
        <w:jc w:val="both"/>
        <w:rPr>
          <w:sz w:val="28"/>
          <w:szCs w:val="28"/>
        </w:rPr>
      </w:pPr>
    </w:p>
    <w:p w:rsidR="006702B8" w:rsidRDefault="0012368C">
      <w:r>
        <w:rPr>
          <w:sz w:val="28"/>
          <w:szCs w:val="28"/>
        </w:rPr>
        <w:t>Глава Администрации</w:t>
      </w:r>
    </w:p>
    <w:p w:rsidR="006702B8" w:rsidRDefault="00904D4C">
      <w:pPr>
        <w:rPr>
          <w:sz w:val="28"/>
          <w:szCs w:val="28"/>
        </w:rPr>
      </w:pPr>
      <w:r>
        <w:rPr>
          <w:sz w:val="28"/>
          <w:szCs w:val="28"/>
        </w:rPr>
        <w:t>Верхнеобливского</w:t>
      </w:r>
    </w:p>
    <w:p w:rsidR="006702B8" w:rsidRDefault="0012368C">
      <w:r>
        <w:rPr>
          <w:sz w:val="28"/>
          <w:szCs w:val="28"/>
        </w:rPr>
        <w:t xml:space="preserve">сельского поселения                                                                       </w:t>
      </w:r>
      <w:r w:rsidR="00904D4C">
        <w:rPr>
          <w:sz w:val="28"/>
          <w:szCs w:val="28"/>
        </w:rPr>
        <w:t>Е.В.Месенжинова</w:t>
      </w:r>
    </w:p>
    <w:p w:rsidR="006702B8" w:rsidRDefault="006702B8">
      <w:pPr>
        <w:rPr>
          <w:sz w:val="28"/>
          <w:szCs w:val="28"/>
        </w:rPr>
      </w:pPr>
    </w:p>
    <w:p w:rsidR="006702B8" w:rsidRDefault="006702B8">
      <w:pPr>
        <w:rPr>
          <w:sz w:val="28"/>
          <w:szCs w:val="28"/>
        </w:rPr>
      </w:pPr>
    </w:p>
    <w:p w:rsidR="006702B8" w:rsidRDefault="006702B8">
      <w:pPr>
        <w:rPr>
          <w:sz w:val="28"/>
          <w:szCs w:val="28"/>
        </w:rPr>
      </w:pPr>
    </w:p>
    <w:p w:rsidR="006702B8" w:rsidRDefault="006702B8">
      <w:pPr>
        <w:rPr>
          <w:sz w:val="28"/>
          <w:szCs w:val="28"/>
        </w:rPr>
      </w:pPr>
    </w:p>
    <w:p w:rsidR="006702B8" w:rsidRDefault="006702B8">
      <w:pPr>
        <w:rPr>
          <w:sz w:val="28"/>
          <w:szCs w:val="28"/>
        </w:rPr>
      </w:pPr>
    </w:p>
    <w:p w:rsidR="006702B8" w:rsidRDefault="006702B8">
      <w:pPr>
        <w:rPr>
          <w:sz w:val="28"/>
          <w:szCs w:val="28"/>
        </w:rPr>
      </w:pPr>
    </w:p>
    <w:p w:rsidR="006702B8" w:rsidRDefault="006702B8">
      <w:pPr>
        <w:rPr>
          <w:sz w:val="28"/>
          <w:szCs w:val="28"/>
        </w:rPr>
      </w:pPr>
    </w:p>
    <w:p w:rsidR="006702B8" w:rsidRDefault="006702B8">
      <w:pPr>
        <w:rPr>
          <w:sz w:val="28"/>
          <w:szCs w:val="28"/>
        </w:rPr>
      </w:pPr>
    </w:p>
    <w:p w:rsidR="006702B8" w:rsidRDefault="006702B8">
      <w:pPr>
        <w:rPr>
          <w:sz w:val="28"/>
          <w:szCs w:val="28"/>
        </w:rPr>
      </w:pPr>
    </w:p>
    <w:p w:rsidR="006702B8" w:rsidRDefault="006702B8">
      <w:pPr>
        <w:rPr>
          <w:sz w:val="28"/>
          <w:szCs w:val="28"/>
        </w:rPr>
      </w:pPr>
    </w:p>
    <w:p w:rsidR="006702B8" w:rsidRDefault="006702B8">
      <w:pPr>
        <w:rPr>
          <w:sz w:val="28"/>
          <w:szCs w:val="28"/>
        </w:rPr>
      </w:pPr>
    </w:p>
    <w:p w:rsidR="006702B8" w:rsidRDefault="006702B8">
      <w:pPr>
        <w:rPr>
          <w:sz w:val="28"/>
          <w:szCs w:val="28"/>
        </w:rPr>
      </w:pPr>
    </w:p>
    <w:p w:rsidR="006702B8" w:rsidRDefault="006702B8">
      <w:pPr>
        <w:rPr>
          <w:sz w:val="28"/>
          <w:szCs w:val="28"/>
        </w:rPr>
      </w:pPr>
    </w:p>
    <w:p w:rsidR="006702B8" w:rsidRDefault="006702B8">
      <w:pPr>
        <w:rPr>
          <w:sz w:val="28"/>
          <w:szCs w:val="28"/>
        </w:rPr>
      </w:pPr>
    </w:p>
    <w:p w:rsidR="006702B8" w:rsidRDefault="006702B8">
      <w:pPr>
        <w:rPr>
          <w:sz w:val="28"/>
          <w:szCs w:val="28"/>
        </w:rPr>
      </w:pPr>
    </w:p>
    <w:p w:rsidR="006702B8" w:rsidRDefault="006702B8">
      <w:pPr>
        <w:rPr>
          <w:sz w:val="28"/>
          <w:szCs w:val="28"/>
        </w:rPr>
      </w:pPr>
    </w:p>
    <w:p w:rsidR="006702B8" w:rsidRDefault="006702B8">
      <w:pPr>
        <w:rPr>
          <w:sz w:val="28"/>
          <w:szCs w:val="28"/>
        </w:rPr>
      </w:pPr>
    </w:p>
    <w:p w:rsidR="006702B8" w:rsidRDefault="006702B8">
      <w:pPr>
        <w:rPr>
          <w:sz w:val="28"/>
          <w:szCs w:val="28"/>
        </w:rPr>
      </w:pPr>
    </w:p>
    <w:p w:rsidR="006702B8" w:rsidRDefault="006702B8">
      <w:pPr>
        <w:rPr>
          <w:sz w:val="28"/>
          <w:szCs w:val="28"/>
        </w:rPr>
      </w:pPr>
    </w:p>
    <w:p w:rsidR="006702B8" w:rsidRDefault="006702B8" w:rsidP="00904D4C">
      <w:pPr>
        <w:shd w:val="clear" w:color="auto" w:fill="FFFFFF"/>
        <w:rPr>
          <w:sz w:val="28"/>
          <w:szCs w:val="28"/>
        </w:rPr>
      </w:pPr>
    </w:p>
    <w:p w:rsidR="006702B8" w:rsidRDefault="0012368C">
      <w:pPr>
        <w:shd w:val="clear" w:color="auto" w:fill="FFFFFF"/>
        <w:ind w:firstLine="4820"/>
        <w:jc w:val="center"/>
      </w:pPr>
      <w:r>
        <w:rPr>
          <w:sz w:val="28"/>
          <w:szCs w:val="28"/>
        </w:rPr>
        <w:lastRenderedPageBreak/>
        <w:t>Приложение № 1</w:t>
      </w:r>
    </w:p>
    <w:p w:rsidR="006702B8" w:rsidRDefault="0012368C">
      <w:pPr>
        <w:shd w:val="clear" w:color="auto" w:fill="FFFFFF"/>
        <w:ind w:firstLine="4820"/>
        <w:jc w:val="center"/>
      </w:pPr>
      <w:r>
        <w:rPr>
          <w:sz w:val="28"/>
          <w:szCs w:val="28"/>
        </w:rPr>
        <w:t>к постановлению администрации</w:t>
      </w:r>
    </w:p>
    <w:p w:rsidR="006702B8" w:rsidRDefault="00904D4C">
      <w:pPr>
        <w:shd w:val="clear" w:color="auto" w:fill="FFFFFF"/>
        <w:ind w:firstLine="4820"/>
        <w:jc w:val="center"/>
      </w:pPr>
      <w:r>
        <w:rPr>
          <w:sz w:val="28"/>
          <w:szCs w:val="28"/>
        </w:rPr>
        <w:t>Верхнеобливского</w:t>
      </w:r>
      <w:r w:rsidR="0012368C">
        <w:rPr>
          <w:sz w:val="28"/>
          <w:szCs w:val="28"/>
        </w:rPr>
        <w:t xml:space="preserve"> сельского поселения </w:t>
      </w:r>
    </w:p>
    <w:p w:rsidR="006702B8" w:rsidRDefault="0012368C">
      <w:pPr>
        <w:shd w:val="clear" w:color="auto" w:fill="FFFFFF"/>
        <w:ind w:firstLine="4820"/>
        <w:jc w:val="center"/>
      </w:pPr>
      <w:bookmarkStart w:id="1" w:name="__DdeLink__499_1429799550"/>
      <w:bookmarkStart w:id="2" w:name="_Hlk185320842"/>
      <w:r>
        <w:rPr>
          <w:sz w:val="28"/>
          <w:szCs w:val="28"/>
        </w:rPr>
        <w:t>№</w:t>
      </w:r>
      <w:bookmarkEnd w:id="1"/>
      <w:r w:rsidR="009222D4">
        <w:rPr>
          <w:sz w:val="28"/>
          <w:szCs w:val="28"/>
        </w:rPr>
        <w:t xml:space="preserve"> от </w:t>
      </w:r>
      <w:r w:rsidR="00B21EC7">
        <w:rPr>
          <w:sz w:val="28"/>
          <w:szCs w:val="28"/>
        </w:rPr>
        <w:t xml:space="preserve"> февраля</w:t>
      </w:r>
      <w:r>
        <w:rPr>
          <w:sz w:val="28"/>
          <w:szCs w:val="28"/>
        </w:rPr>
        <w:t xml:space="preserve"> 202</w:t>
      </w:r>
      <w:r w:rsidR="00B21EC7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bookmarkEnd w:id="2"/>
    <w:p w:rsidR="006702B8" w:rsidRDefault="006702B8">
      <w:pPr>
        <w:shd w:val="clear" w:color="auto" w:fill="FFFFFF"/>
        <w:ind w:firstLine="4820"/>
        <w:jc w:val="center"/>
        <w:rPr>
          <w:sz w:val="28"/>
          <w:szCs w:val="28"/>
        </w:rPr>
      </w:pPr>
    </w:p>
    <w:p w:rsidR="006702B8" w:rsidRDefault="006702B8">
      <w:pPr>
        <w:shd w:val="clear" w:color="auto" w:fill="FFFFFF"/>
        <w:ind w:firstLine="4820"/>
        <w:jc w:val="center"/>
        <w:rPr>
          <w:sz w:val="28"/>
          <w:szCs w:val="28"/>
        </w:rPr>
      </w:pPr>
    </w:p>
    <w:p w:rsidR="006702B8" w:rsidRDefault="006702B8">
      <w:pPr>
        <w:shd w:val="clear" w:color="auto" w:fill="FFFFFF"/>
        <w:ind w:firstLine="4820"/>
        <w:jc w:val="center"/>
        <w:rPr>
          <w:sz w:val="28"/>
          <w:szCs w:val="28"/>
        </w:rPr>
      </w:pPr>
    </w:p>
    <w:p w:rsidR="006702B8" w:rsidRDefault="006702B8">
      <w:pPr>
        <w:ind w:firstLine="4820"/>
        <w:jc w:val="center"/>
        <w:rPr>
          <w:sz w:val="28"/>
          <w:szCs w:val="28"/>
        </w:rPr>
      </w:pPr>
    </w:p>
    <w:p w:rsidR="006702B8" w:rsidRDefault="006702B8">
      <w:pPr>
        <w:rPr>
          <w:sz w:val="28"/>
          <w:szCs w:val="28"/>
        </w:rPr>
      </w:pPr>
    </w:p>
    <w:p w:rsidR="006702B8" w:rsidRDefault="0012368C">
      <w:pPr>
        <w:jc w:val="center"/>
      </w:pPr>
      <w:r>
        <w:rPr>
          <w:rFonts w:eastAsia="Calibri"/>
          <w:b/>
          <w:bCs/>
          <w:sz w:val="28"/>
          <w:szCs w:val="28"/>
        </w:rPr>
        <w:t>ПАСПОРТ</w:t>
      </w:r>
    </w:p>
    <w:p w:rsidR="006702B8" w:rsidRDefault="006702B8">
      <w:pPr>
        <w:jc w:val="center"/>
        <w:rPr>
          <w:rFonts w:eastAsia="Calibri"/>
          <w:sz w:val="28"/>
          <w:szCs w:val="28"/>
        </w:rPr>
      </w:pPr>
    </w:p>
    <w:p w:rsidR="006702B8" w:rsidRDefault="0012368C">
      <w:pPr>
        <w:jc w:val="center"/>
      </w:pPr>
      <w:r>
        <w:rPr>
          <w:rFonts w:eastAsia="Calibri"/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____________________________</w:t>
      </w:r>
    </w:p>
    <w:p w:rsidR="006702B8" w:rsidRDefault="0012368C">
      <w:pPr>
        <w:jc w:val="center"/>
      </w:pPr>
      <w:r>
        <w:rPr>
          <w:rFonts w:eastAsia="Calibri"/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____________________________</w:t>
      </w:r>
    </w:p>
    <w:p w:rsidR="006702B8" w:rsidRDefault="0012368C">
      <w:pPr>
        <w:jc w:val="center"/>
      </w:pPr>
      <w:r>
        <w:rPr>
          <w:rFonts w:eastAsia="Calibri"/>
          <w:sz w:val="28"/>
          <w:szCs w:val="28"/>
        </w:rPr>
        <w:t>(наименование объекта)</w:t>
      </w:r>
    </w:p>
    <w:p w:rsidR="006702B8" w:rsidRDefault="006702B8">
      <w:pPr>
        <w:jc w:val="both"/>
      </w:pPr>
    </w:p>
    <w:p w:rsidR="006702B8" w:rsidRDefault="006702B8">
      <w:pPr>
        <w:jc w:val="both"/>
        <w:rPr>
          <w:rFonts w:eastAsia="Calibri"/>
          <w:sz w:val="28"/>
          <w:szCs w:val="28"/>
        </w:rPr>
      </w:pP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1.Сведения общего характера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1.1.Полное наименование объекта ___________________________________________</w:t>
      </w:r>
      <w:r>
        <w:rPr>
          <w:sz w:val="28"/>
          <w:szCs w:val="28"/>
        </w:rPr>
        <w:t>_____________________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1.2.Адрес объекта (наименование населенного пункта, улица, дом) _________________________________________</w:t>
      </w:r>
      <w:r>
        <w:rPr>
          <w:sz w:val="28"/>
          <w:szCs w:val="28"/>
        </w:rPr>
        <w:t>___________________________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1.3.Сведения о лице, ответственного за эксплуатацию объекта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1.5.Номер телефона лица, ответственного за эксплуатацию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1.6.Год и месяц ввода в эксплуатацию объекта __________________________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1.7.Балансовая стоимость объекта (руб.) _______________________________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1.8.Общая площадь объекта (кв.м), размеры объекта ______________________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1.9.Наличие ограждения территории объекта (да/нет), высота (м)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___________________________________________________________________</w:t>
      </w:r>
      <w:r>
        <w:rPr>
          <w:sz w:val="28"/>
          <w:szCs w:val="28"/>
        </w:rPr>
        <w:t>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1.10.Материал ограждения объекта (бетон, металл, дерево, пластик и т.д.) __________________________________________________________________________________________________________________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1.11.Наличие покрытия объекта (да/нет) _______________________________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1.12.Материал покрытия объекта (песок, асфальт, бетон, щебень, деревянное покрытие, искусственная трава, резинобитум, декоративная плитка и т. д.) ____________________________________________________________</w:t>
      </w:r>
      <w:r>
        <w:rPr>
          <w:sz w:val="28"/>
          <w:szCs w:val="28"/>
        </w:rPr>
        <w:t>________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1.13.Наличие электрического освещения объекта (да/нет) _________________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1.14.Вид электрического освещения объекта (подвесное, прожекторное и др.) ___________________________________________________</w:t>
      </w:r>
      <w:r>
        <w:rPr>
          <w:sz w:val="28"/>
          <w:szCs w:val="28"/>
        </w:rPr>
        <w:t>_____________________________</w:t>
      </w:r>
      <w:r>
        <w:rPr>
          <w:rFonts w:eastAsia="Calibri"/>
          <w:sz w:val="28"/>
          <w:szCs w:val="28"/>
        </w:rPr>
        <w:t>________________________________</w:t>
      </w:r>
      <w:r>
        <w:rPr>
          <w:sz w:val="28"/>
          <w:szCs w:val="28"/>
        </w:rPr>
        <w:t>________________________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lastRenderedPageBreak/>
        <w:t>1.15.Единовременная пропускная способность объекта (нормативная)_____________________________________________________________</w:t>
      </w:r>
      <w:r>
        <w:rPr>
          <w:sz w:val="28"/>
          <w:szCs w:val="28"/>
        </w:rPr>
        <w:t>______________________________________________________________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1.16. Дополнительные сведения об объекте: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_______________________________________________________________</w:t>
      </w:r>
      <w:r>
        <w:rPr>
          <w:sz w:val="28"/>
          <w:szCs w:val="28"/>
        </w:rPr>
        <w:t>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2. Техническая характеристика объекта: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2.1. Наименование оборудования расположенного на объекте.</w:t>
      </w:r>
    </w:p>
    <w:p w:rsidR="006702B8" w:rsidRDefault="006702B8">
      <w:pPr>
        <w:jc w:val="both"/>
        <w:rPr>
          <w:rFonts w:eastAsia="Calibri"/>
          <w:sz w:val="28"/>
          <w:szCs w:val="28"/>
        </w:rPr>
      </w:pPr>
    </w:p>
    <w:tbl>
      <w:tblPr>
        <w:tblW w:w="9639" w:type="dxa"/>
        <w:tblInd w:w="8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000"/>
      </w:tblPr>
      <w:tblGrid>
        <w:gridCol w:w="459"/>
        <w:gridCol w:w="2685"/>
        <w:gridCol w:w="1410"/>
        <w:gridCol w:w="2681"/>
        <w:gridCol w:w="2404"/>
      </w:tblGrid>
      <w:tr w:rsidR="006702B8"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6702B8" w:rsidRDefault="0012368C">
            <w:pPr>
              <w:snapToGrid w:val="0"/>
              <w:jc w:val="center"/>
            </w:pPr>
            <w:r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6702B8" w:rsidRDefault="0012368C">
            <w:pPr>
              <w:snapToGrid w:val="0"/>
              <w:jc w:val="center"/>
            </w:pPr>
            <w:r>
              <w:rPr>
                <w:rFonts w:eastAsia="Calibri"/>
                <w:sz w:val="28"/>
                <w:szCs w:val="28"/>
              </w:rPr>
              <w:t xml:space="preserve">Наименование оборудования (конструктивной формы), расположенных </w:t>
            </w:r>
          </w:p>
          <w:p w:rsidR="006702B8" w:rsidRDefault="0012368C">
            <w:pPr>
              <w:jc w:val="center"/>
            </w:pPr>
            <w:r>
              <w:rPr>
                <w:rFonts w:eastAsia="Calibri"/>
                <w:sz w:val="28"/>
                <w:szCs w:val="28"/>
              </w:rPr>
              <w:t>на объекте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6702B8" w:rsidRDefault="0012368C">
            <w:pPr>
              <w:snapToGrid w:val="0"/>
              <w:jc w:val="center"/>
            </w:pPr>
            <w:r>
              <w:rPr>
                <w:rFonts w:eastAsia="Calibri"/>
                <w:sz w:val="28"/>
                <w:szCs w:val="28"/>
              </w:rPr>
              <w:t>Марка, год выпуска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6702B8" w:rsidRDefault="0012368C">
            <w:pPr>
              <w:snapToGrid w:val="0"/>
              <w:jc w:val="center"/>
            </w:pPr>
            <w:r>
              <w:rPr>
                <w:rFonts w:eastAsia="Calibri"/>
                <w:sz w:val="28"/>
                <w:szCs w:val="28"/>
              </w:rPr>
              <w:t>Материал оборудования (конструктивной формы)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6702B8" w:rsidRDefault="0012368C">
            <w:pPr>
              <w:snapToGrid w:val="0"/>
              <w:jc w:val="center"/>
            </w:pPr>
            <w:r>
              <w:rPr>
                <w:rFonts w:eastAsia="Calibri"/>
                <w:sz w:val="28"/>
                <w:szCs w:val="28"/>
              </w:rPr>
              <w:t>Техническое состояние оборудования (конструктивной формы)</w:t>
            </w:r>
          </w:p>
        </w:tc>
      </w:tr>
      <w:tr w:rsidR="006702B8"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702B8"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702B8"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702B8"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702B8"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702B8"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702B8"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702B8"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702B8"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702B8"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702B8"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702B8" w:rsidRDefault="006702B8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6702B8" w:rsidRDefault="006702B8">
      <w:pPr>
        <w:jc w:val="both"/>
        <w:rPr>
          <w:rFonts w:eastAsia="Calibri"/>
          <w:sz w:val="28"/>
          <w:szCs w:val="28"/>
        </w:rPr>
      </w:pP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2.2. Предназначение эксплуатации объекта.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_______________________________________________________________________________________________________________________________</w:t>
      </w:r>
      <w:r>
        <w:rPr>
          <w:sz w:val="28"/>
          <w:szCs w:val="28"/>
        </w:rPr>
        <w:t>_________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___________________________</w:t>
      </w:r>
    </w:p>
    <w:p w:rsidR="006702B8" w:rsidRDefault="006702B8">
      <w:pPr>
        <w:jc w:val="both"/>
        <w:rPr>
          <w:rFonts w:eastAsia="Calibri"/>
          <w:sz w:val="28"/>
          <w:szCs w:val="28"/>
        </w:rPr>
      </w:pP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2.3. Дополнительная информация.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___________________________</w:t>
      </w: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Паспорт объекта составил</w:t>
      </w:r>
    </w:p>
    <w:p w:rsidR="006702B8" w:rsidRDefault="006702B8">
      <w:pPr>
        <w:jc w:val="both"/>
        <w:rPr>
          <w:rFonts w:eastAsia="Calibri"/>
          <w:sz w:val="28"/>
          <w:szCs w:val="28"/>
        </w:rPr>
      </w:pP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Ф.И.О. ______________ Должность _______________ Подпись __________</w:t>
      </w:r>
    </w:p>
    <w:p w:rsidR="006702B8" w:rsidRDefault="006702B8">
      <w:pPr>
        <w:jc w:val="both"/>
        <w:rPr>
          <w:rFonts w:eastAsia="Calibri"/>
          <w:sz w:val="28"/>
          <w:szCs w:val="28"/>
        </w:rPr>
      </w:pPr>
    </w:p>
    <w:p w:rsidR="006702B8" w:rsidRDefault="0012368C">
      <w:pPr>
        <w:jc w:val="both"/>
      </w:pPr>
      <w:r>
        <w:rPr>
          <w:rFonts w:eastAsia="Calibri"/>
          <w:sz w:val="28"/>
          <w:szCs w:val="28"/>
        </w:rPr>
        <w:t>М.П.</w:t>
      </w:r>
    </w:p>
    <w:p w:rsidR="006702B8" w:rsidRDefault="006702B8">
      <w:pPr>
        <w:jc w:val="both"/>
        <w:rPr>
          <w:rFonts w:eastAsia="Calibri"/>
          <w:sz w:val="28"/>
          <w:szCs w:val="28"/>
        </w:rPr>
      </w:pPr>
    </w:p>
    <w:p w:rsidR="006702B8" w:rsidRDefault="0012368C">
      <w:pPr>
        <w:shd w:val="clear" w:color="auto" w:fill="FFFFFF"/>
        <w:ind w:firstLine="5103"/>
        <w:jc w:val="center"/>
      </w:pPr>
      <w:r>
        <w:rPr>
          <w:sz w:val="28"/>
          <w:szCs w:val="28"/>
        </w:rPr>
        <w:lastRenderedPageBreak/>
        <w:t>Приложение № 2</w:t>
      </w:r>
    </w:p>
    <w:p w:rsidR="006702B8" w:rsidRDefault="0012368C">
      <w:pPr>
        <w:shd w:val="clear" w:color="auto" w:fill="FFFFFF"/>
        <w:ind w:firstLine="5103"/>
        <w:jc w:val="center"/>
      </w:pPr>
      <w:r>
        <w:rPr>
          <w:sz w:val="28"/>
          <w:szCs w:val="28"/>
        </w:rPr>
        <w:t>к постановлению администрации</w:t>
      </w:r>
    </w:p>
    <w:p w:rsidR="006702B8" w:rsidRDefault="00904D4C">
      <w:pPr>
        <w:shd w:val="clear" w:color="auto" w:fill="FFFFFF"/>
        <w:ind w:firstLine="5103"/>
        <w:jc w:val="center"/>
      </w:pPr>
      <w:r>
        <w:rPr>
          <w:sz w:val="28"/>
          <w:szCs w:val="28"/>
        </w:rPr>
        <w:t>Верхнеобливского</w:t>
      </w:r>
      <w:r w:rsidR="0012368C">
        <w:rPr>
          <w:sz w:val="28"/>
          <w:szCs w:val="28"/>
        </w:rPr>
        <w:t xml:space="preserve"> сельского поселения</w:t>
      </w:r>
    </w:p>
    <w:p w:rsidR="006702B8" w:rsidRDefault="009222D4">
      <w:pPr>
        <w:shd w:val="clear" w:color="auto" w:fill="FFFFFF"/>
        <w:ind w:firstLine="5103"/>
        <w:jc w:val="center"/>
        <w:rPr>
          <w:sz w:val="28"/>
          <w:szCs w:val="28"/>
        </w:rPr>
      </w:pPr>
      <w:r w:rsidRPr="009222D4">
        <w:rPr>
          <w:sz w:val="28"/>
          <w:szCs w:val="28"/>
        </w:rPr>
        <w:t xml:space="preserve">№  от </w:t>
      </w:r>
      <w:r w:rsidR="00B21EC7">
        <w:rPr>
          <w:sz w:val="28"/>
          <w:szCs w:val="28"/>
        </w:rPr>
        <w:t xml:space="preserve"> февраля</w:t>
      </w:r>
      <w:r w:rsidRPr="009222D4">
        <w:rPr>
          <w:sz w:val="28"/>
          <w:szCs w:val="28"/>
        </w:rPr>
        <w:t xml:space="preserve"> 202</w:t>
      </w:r>
      <w:r w:rsidR="00B21EC7">
        <w:rPr>
          <w:sz w:val="28"/>
          <w:szCs w:val="28"/>
        </w:rPr>
        <w:t xml:space="preserve">6 </w:t>
      </w:r>
      <w:r w:rsidRPr="009222D4">
        <w:rPr>
          <w:sz w:val="28"/>
          <w:szCs w:val="28"/>
        </w:rPr>
        <w:t>года</w:t>
      </w:r>
    </w:p>
    <w:p w:rsidR="009222D4" w:rsidRDefault="009222D4">
      <w:pPr>
        <w:shd w:val="clear" w:color="auto" w:fill="FFFFFF"/>
        <w:ind w:firstLine="5103"/>
        <w:jc w:val="center"/>
        <w:rPr>
          <w:sz w:val="28"/>
          <w:szCs w:val="28"/>
        </w:rPr>
      </w:pPr>
    </w:p>
    <w:p w:rsidR="006702B8" w:rsidRDefault="006702B8">
      <w:pPr>
        <w:shd w:val="clear" w:color="auto" w:fill="FFFFFF"/>
        <w:ind w:firstLine="5103"/>
        <w:jc w:val="center"/>
        <w:rPr>
          <w:sz w:val="28"/>
          <w:szCs w:val="28"/>
        </w:rPr>
      </w:pPr>
    </w:p>
    <w:p w:rsidR="006702B8" w:rsidRDefault="0012368C">
      <w:pPr>
        <w:shd w:val="clear" w:color="auto" w:fill="FFFFFF"/>
        <w:jc w:val="center"/>
      </w:pPr>
      <w:r>
        <w:rPr>
          <w:sz w:val="28"/>
          <w:szCs w:val="28"/>
        </w:rPr>
        <w:t>ЖУРНАЛ</w:t>
      </w:r>
    </w:p>
    <w:p w:rsidR="006702B8" w:rsidRDefault="0012368C">
      <w:pPr>
        <w:shd w:val="clear" w:color="auto" w:fill="FFFFFF"/>
        <w:jc w:val="center"/>
      </w:pPr>
      <w:r>
        <w:rPr>
          <w:sz w:val="28"/>
          <w:szCs w:val="28"/>
        </w:rPr>
        <w:t>результатов контроля за техническим состоянием оборудования</w:t>
      </w:r>
    </w:p>
    <w:p w:rsidR="006702B8" w:rsidRDefault="0012368C">
      <w:pPr>
        <w:shd w:val="clear" w:color="auto" w:fill="FFFFFF"/>
        <w:jc w:val="center"/>
      </w:pPr>
      <w:r>
        <w:rPr>
          <w:sz w:val="28"/>
          <w:szCs w:val="28"/>
        </w:rPr>
        <w:t>детских игровых и спортивных площадок</w:t>
      </w:r>
    </w:p>
    <w:p w:rsidR="006702B8" w:rsidRDefault="0012368C">
      <w:pPr>
        <w:shd w:val="clear" w:color="auto" w:fill="FFFFFF"/>
      </w:pPr>
      <w:r>
        <w:rPr>
          <w:sz w:val="28"/>
          <w:szCs w:val="28"/>
        </w:rPr>
        <w:t> </w:t>
      </w:r>
    </w:p>
    <w:tbl>
      <w:tblPr>
        <w:tblW w:w="9854" w:type="dxa"/>
        <w:tblInd w:w="-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102" w:type="dxa"/>
          <w:bottom w:w="55" w:type="dxa"/>
        </w:tblCellMar>
        <w:tblLook w:val="04A0"/>
      </w:tblPr>
      <w:tblGrid>
        <w:gridCol w:w="535"/>
        <w:gridCol w:w="2750"/>
        <w:gridCol w:w="1642"/>
        <w:gridCol w:w="1704"/>
        <w:gridCol w:w="1583"/>
        <w:gridCol w:w="1640"/>
      </w:tblGrid>
      <w:tr w:rsidR="006702B8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</w:rPr>
              <w:t>Наименование оборудования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</w:rPr>
              <w:t>Результат осмотра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</w:rPr>
              <w:t>Выявленный дефект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</w:rPr>
              <w:t>Принятые меры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</w:rPr>
              <w:t>Примечание</w:t>
            </w:r>
          </w:p>
        </w:tc>
      </w:tr>
      <w:tr w:rsidR="006702B8">
        <w:tc>
          <w:tcPr>
            <w:tcW w:w="5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</w:tr>
      <w:tr w:rsidR="006702B8">
        <w:tc>
          <w:tcPr>
            <w:tcW w:w="5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27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15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</w:tr>
    </w:tbl>
    <w:p w:rsidR="006702B8" w:rsidRDefault="006702B8">
      <w:pPr>
        <w:shd w:val="clear" w:color="auto" w:fill="FFFFFF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jc w:val="right"/>
        <w:rPr>
          <w:sz w:val="28"/>
          <w:szCs w:val="28"/>
        </w:rPr>
      </w:pPr>
    </w:p>
    <w:p w:rsidR="006702B8" w:rsidRDefault="006702B8">
      <w:pPr>
        <w:shd w:val="clear" w:color="auto" w:fill="FFFFFF"/>
        <w:ind w:firstLine="4820"/>
        <w:jc w:val="center"/>
        <w:rPr>
          <w:sz w:val="28"/>
          <w:szCs w:val="28"/>
        </w:rPr>
      </w:pPr>
    </w:p>
    <w:p w:rsidR="006702B8" w:rsidRDefault="0012368C">
      <w:pPr>
        <w:shd w:val="clear" w:color="auto" w:fill="FFFFFF"/>
        <w:ind w:firstLine="4820"/>
        <w:jc w:val="center"/>
      </w:pPr>
      <w:r>
        <w:rPr>
          <w:sz w:val="28"/>
          <w:szCs w:val="28"/>
        </w:rPr>
        <w:t>Приложение № 3</w:t>
      </w:r>
    </w:p>
    <w:p w:rsidR="006702B8" w:rsidRDefault="0012368C">
      <w:pPr>
        <w:shd w:val="clear" w:color="auto" w:fill="FFFFFF"/>
        <w:ind w:firstLine="4820"/>
        <w:jc w:val="center"/>
      </w:pPr>
      <w:r>
        <w:rPr>
          <w:sz w:val="28"/>
          <w:szCs w:val="28"/>
        </w:rPr>
        <w:t>к постановлению администрации</w:t>
      </w:r>
    </w:p>
    <w:p w:rsidR="006702B8" w:rsidRDefault="00904D4C">
      <w:pPr>
        <w:shd w:val="clear" w:color="auto" w:fill="FFFFFF"/>
        <w:ind w:firstLine="4820"/>
        <w:jc w:val="center"/>
      </w:pPr>
      <w:r>
        <w:rPr>
          <w:sz w:val="28"/>
          <w:szCs w:val="28"/>
        </w:rPr>
        <w:t>Верхнеобливского</w:t>
      </w:r>
      <w:r w:rsidR="0012368C">
        <w:rPr>
          <w:sz w:val="28"/>
          <w:szCs w:val="28"/>
        </w:rPr>
        <w:t xml:space="preserve"> сельского поселения</w:t>
      </w:r>
    </w:p>
    <w:p w:rsidR="006702B8" w:rsidRDefault="0012368C">
      <w:pPr>
        <w:shd w:val="clear" w:color="auto" w:fill="FFFFFF"/>
        <w:ind w:firstLine="4820"/>
        <w:jc w:val="center"/>
      </w:pPr>
      <w:r>
        <w:rPr>
          <w:sz w:val="28"/>
          <w:szCs w:val="28"/>
        </w:rPr>
        <w:t>№</w:t>
      </w:r>
      <w:r w:rsidR="009222D4">
        <w:rPr>
          <w:sz w:val="28"/>
          <w:szCs w:val="28"/>
        </w:rPr>
        <w:t xml:space="preserve"> от </w:t>
      </w:r>
      <w:r w:rsidR="00B21EC7">
        <w:rPr>
          <w:sz w:val="28"/>
          <w:szCs w:val="28"/>
        </w:rPr>
        <w:t xml:space="preserve"> февраля</w:t>
      </w:r>
      <w:r>
        <w:rPr>
          <w:sz w:val="28"/>
          <w:szCs w:val="28"/>
        </w:rPr>
        <w:t xml:space="preserve"> 202</w:t>
      </w:r>
      <w:r w:rsidR="00B21EC7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p w:rsidR="006702B8" w:rsidRDefault="006702B8">
      <w:pPr>
        <w:shd w:val="clear" w:color="auto" w:fill="FFFFFF"/>
        <w:jc w:val="center"/>
        <w:rPr>
          <w:sz w:val="28"/>
          <w:szCs w:val="28"/>
        </w:rPr>
      </w:pPr>
    </w:p>
    <w:p w:rsidR="006702B8" w:rsidRDefault="0012368C">
      <w:pPr>
        <w:shd w:val="clear" w:color="auto" w:fill="FFFFFF"/>
        <w:jc w:val="center"/>
      </w:pPr>
      <w:r>
        <w:rPr>
          <w:sz w:val="28"/>
          <w:szCs w:val="28"/>
        </w:rPr>
        <w:t>Журнал регулярного визуального осмотра оборудования</w:t>
      </w:r>
    </w:p>
    <w:p w:rsidR="006702B8" w:rsidRDefault="0012368C">
      <w:pPr>
        <w:shd w:val="clear" w:color="auto" w:fill="FFFFFF"/>
        <w:jc w:val="center"/>
      </w:pPr>
      <w:r>
        <w:rPr>
          <w:sz w:val="28"/>
          <w:szCs w:val="28"/>
        </w:rPr>
        <w:t>детских игровых площадок</w:t>
      </w:r>
    </w:p>
    <w:p w:rsidR="006702B8" w:rsidRDefault="0012368C">
      <w:pPr>
        <w:shd w:val="clear" w:color="auto" w:fill="FFFFFF"/>
      </w:pPr>
      <w:r>
        <w:rPr>
          <w:sz w:val="28"/>
          <w:szCs w:val="28"/>
        </w:rPr>
        <w:t> </w:t>
      </w:r>
    </w:p>
    <w:tbl>
      <w:tblPr>
        <w:tblW w:w="9854" w:type="dxa"/>
        <w:tblInd w:w="-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102" w:type="dxa"/>
          <w:bottom w:w="55" w:type="dxa"/>
        </w:tblCellMar>
        <w:tblLook w:val="04A0"/>
      </w:tblPr>
      <w:tblGrid>
        <w:gridCol w:w="492"/>
        <w:gridCol w:w="1092"/>
        <w:gridCol w:w="1203"/>
        <w:gridCol w:w="1816"/>
        <w:gridCol w:w="1667"/>
        <w:gridCol w:w="1700"/>
        <w:gridCol w:w="1889"/>
      </w:tblGrid>
      <w:tr w:rsidR="006702B8"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</w:rPr>
              <w:t>Дата осмотра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</w:rPr>
              <w:t>Адреса объектов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</w:rPr>
              <w:t>Наименование детского игрового оборудования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</w:rPr>
              <w:t>Результат осмотра (оценка технического состояния)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</w:rPr>
              <w:t>Предложения по устранению дефекта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</w:rPr>
              <w:t>Подпись ответственного лица</w:t>
            </w:r>
          </w:p>
        </w:tc>
      </w:tr>
      <w:tr w:rsidR="006702B8"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1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</w:tr>
      <w:tr w:rsidR="006702B8"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1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</w:tr>
    </w:tbl>
    <w:p w:rsidR="006702B8" w:rsidRDefault="006702B8">
      <w:pPr>
        <w:shd w:val="clear" w:color="auto" w:fill="FFFFFF"/>
        <w:rPr>
          <w:sz w:val="28"/>
          <w:szCs w:val="28"/>
        </w:rPr>
      </w:pPr>
    </w:p>
    <w:p w:rsidR="006702B8" w:rsidRDefault="006702B8">
      <w:pPr>
        <w:shd w:val="clear" w:color="auto" w:fill="FFFFFF"/>
        <w:rPr>
          <w:sz w:val="28"/>
          <w:szCs w:val="28"/>
        </w:rPr>
      </w:pPr>
    </w:p>
    <w:p w:rsidR="006702B8" w:rsidRDefault="0012368C">
      <w:pPr>
        <w:shd w:val="clear" w:color="auto" w:fill="FFFFFF"/>
        <w:jc w:val="center"/>
      </w:pPr>
      <w:r>
        <w:rPr>
          <w:sz w:val="28"/>
          <w:szCs w:val="28"/>
        </w:rPr>
        <w:t>Журнал регулярного функционального осмотра оборудования</w:t>
      </w:r>
    </w:p>
    <w:p w:rsidR="006702B8" w:rsidRDefault="0012368C">
      <w:pPr>
        <w:shd w:val="clear" w:color="auto" w:fill="FFFFFF"/>
        <w:jc w:val="center"/>
      </w:pPr>
      <w:r>
        <w:rPr>
          <w:sz w:val="28"/>
          <w:szCs w:val="28"/>
        </w:rPr>
        <w:t>детских игровых площадок</w:t>
      </w:r>
    </w:p>
    <w:p w:rsidR="006702B8" w:rsidRDefault="006702B8">
      <w:pPr>
        <w:shd w:val="clear" w:color="auto" w:fill="FFFFFF"/>
        <w:jc w:val="center"/>
        <w:rPr>
          <w:sz w:val="28"/>
          <w:szCs w:val="28"/>
        </w:rPr>
      </w:pPr>
    </w:p>
    <w:tbl>
      <w:tblPr>
        <w:tblW w:w="9854" w:type="dxa"/>
        <w:tblInd w:w="-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102" w:type="dxa"/>
          <w:bottom w:w="55" w:type="dxa"/>
        </w:tblCellMar>
        <w:tblLook w:val="04A0"/>
      </w:tblPr>
      <w:tblGrid>
        <w:gridCol w:w="492"/>
        <w:gridCol w:w="1092"/>
        <w:gridCol w:w="1203"/>
        <w:gridCol w:w="1816"/>
        <w:gridCol w:w="1667"/>
        <w:gridCol w:w="1700"/>
        <w:gridCol w:w="1889"/>
      </w:tblGrid>
      <w:tr w:rsidR="006702B8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</w:rPr>
              <w:t>Дата осмотра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</w:rPr>
              <w:t>Адреса объектов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</w:rPr>
              <w:t>Наименование детского игрового оборудования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</w:rPr>
              <w:t>Результат осмотра (оценка технического состояния)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</w:rPr>
              <w:t>Предложения по устранению дефекта</w:t>
            </w:r>
          </w:p>
        </w:tc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</w:rPr>
              <w:t>Подпись ответственного лица</w:t>
            </w:r>
          </w:p>
        </w:tc>
      </w:tr>
      <w:tr w:rsidR="006702B8">
        <w:tc>
          <w:tcPr>
            <w:tcW w:w="5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jc w:val="center"/>
              <w:rPr>
                <w:sz w:val="28"/>
                <w:szCs w:val="28"/>
              </w:rPr>
            </w:pPr>
          </w:p>
        </w:tc>
      </w:tr>
    </w:tbl>
    <w:p w:rsidR="006702B8" w:rsidRDefault="006702B8">
      <w:pPr>
        <w:shd w:val="clear" w:color="auto" w:fill="FFFFFF"/>
        <w:jc w:val="center"/>
        <w:rPr>
          <w:sz w:val="28"/>
          <w:szCs w:val="28"/>
        </w:rPr>
      </w:pPr>
    </w:p>
    <w:p w:rsidR="006702B8" w:rsidRDefault="006702B8">
      <w:pPr>
        <w:shd w:val="clear" w:color="auto" w:fill="FFFFFF"/>
        <w:jc w:val="center"/>
        <w:rPr>
          <w:sz w:val="28"/>
          <w:szCs w:val="28"/>
        </w:rPr>
      </w:pPr>
    </w:p>
    <w:p w:rsidR="006702B8" w:rsidRDefault="006702B8">
      <w:pPr>
        <w:shd w:val="clear" w:color="auto" w:fill="FFFFFF"/>
        <w:jc w:val="center"/>
        <w:rPr>
          <w:sz w:val="28"/>
          <w:szCs w:val="28"/>
        </w:rPr>
      </w:pPr>
    </w:p>
    <w:p w:rsidR="006702B8" w:rsidRDefault="0012368C">
      <w:pPr>
        <w:shd w:val="clear" w:color="auto" w:fill="FFFFFF"/>
        <w:jc w:val="center"/>
      </w:pPr>
      <w:r>
        <w:rPr>
          <w:sz w:val="28"/>
          <w:szCs w:val="28"/>
        </w:rPr>
        <w:t>Журнал ежегодного основного осмотра оборудования</w:t>
      </w:r>
    </w:p>
    <w:p w:rsidR="006702B8" w:rsidRDefault="0012368C">
      <w:pPr>
        <w:shd w:val="clear" w:color="auto" w:fill="FFFFFF"/>
        <w:jc w:val="center"/>
      </w:pPr>
      <w:r>
        <w:rPr>
          <w:sz w:val="28"/>
          <w:szCs w:val="28"/>
        </w:rPr>
        <w:t>детских игровых площадок</w:t>
      </w:r>
    </w:p>
    <w:tbl>
      <w:tblPr>
        <w:tblW w:w="9855" w:type="dxa"/>
        <w:tblInd w:w="-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102" w:type="dxa"/>
          <w:bottom w:w="55" w:type="dxa"/>
        </w:tblCellMar>
        <w:tblLook w:val="04A0"/>
      </w:tblPr>
      <w:tblGrid>
        <w:gridCol w:w="453"/>
        <w:gridCol w:w="970"/>
        <w:gridCol w:w="1066"/>
        <w:gridCol w:w="1594"/>
        <w:gridCol w:w="1466"/>
        <w:gridCol w:w="1494"/>
        <w:gridCol w:w="1699"/>
        <w:gridCol w:w="1395"/>
      </w:tblGrid>
      <w:tr w:rsidR="006702B8">
        <w:tc>
          <w:tcPr>
            <w:tcW w:w="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</w:rPr>
              <w:t>Дата осмотра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</w:rPr>
              <w:t>Адреса объектов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</w:rPr>
              <w:t>Наименование детского игрового оборудования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</w:rPr>
              <w:t>Результат осмотра (оценка технического состояния)</w:t>
            </w:r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</w:rPr>
              <w:t>Предложения по устранению дефекта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jc w:val="center"/>
            </w:pPr>
            <w:r>
              <w:rPr>
                <w:b/>
              </w:rPr>
              <w:t>Должность, Ф.И.О. лиц производивших осмотр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pPr>
              <w:ind w:left="-304" w:firstLine="304"/>
              <w:jc w:val="center"/>
            </w:pPr>
            <w:r>
              <w:rPr>
                <w:b/>
              </w:rPr>
              <w:t>Подпись ответственного лица</w:t>
            </w:r>
          </w:p>
        </w:tc>
      </w:tr>
      <w:tr w:rsidR="006702B8">
        <w:tc>
          <w:tcPr>
            <w:tcW w:w="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1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</w:tr>
    </w:tbl>
    <w:p w:rsidR="006702B8" w:rsidRDefault="006702B8">
      <w:pPr>
        <w:shd w:val="clear" w:color="auto" w:fill="FFFFFF"/>
        <w:rPr>
          <w:sz w:val="28"/>
          <w:szCs w:val="28"/>
        </w:rPr>
      </w:pPr>
    </w:p>
    <w:p w:rsidR="006702B8" w:rsidRDefault="006702B8">
      <w:pPr>
        <w:shd w:val="clear" w:color="auto" w:fill="FFFFFF"/>
        <w:rPr>
          <w:sz w:val="28"/>
          <w:szCs w:val="28"/>
        </w:rPr>
      </w:pPr>
    </w:p>
    <w:p w:rsidR="006702B8" w:rsidRDefault="006702B8">
      <w:pPr>
        <w:shd w:val="clear" w:color="auto" w:fill="FFFFFF"/>
        <w:rPr>
          <w:sz w:val="28"/>
          <w:szCs w:val="28"/>
        </w:rPr>
      </w:pPr>
    </w:p>
    <w:p w:rsidR="006702B8" w:rsidRDefault="006702B8">
      <w:pPr>
        <w:shd w:val="clear" w:color="auto" w:fill="FFFFFF"/>
        <w:rPr>
          <w:sz w:val="28"/>
          <w:szCs w:val="28"/>
        </w:rPr>
      </w:pPr>
    </w:p>
    <w:p w:rsidR="006702B8" w:rsidRDefault="006702B8">
      <w:pPr>
        <w:shd w:val="clear" w:color="auto" w:fill="FFFFFF"/>
        <w:rPr>
          <w:sz w:val="28"/>
          <w:szCs w:val="28"/>
        </w:rPr>
      </w:pPr>
    </w:p>
    <w:p w:rsidR="006702B8" w:rsidRDefault="0012368C">
      <w:pPr>
        <w:shd w:val="clear" w:color="auto" w:fill="FFFFFF"/>
      </w:pPr>
      <w:r>
        <w:rPr>
          <w:sz w:val="28"/>
          <w:szCs w:val="28"/>
        </w:rPr>
        <w:t> </w:t>
      </w:r>
    </w:p>
    <w:p w:rsidR="006702B8" w:rsidRDefault="0012368C">
      <w:pPr>
        <w:shd w:val="clear" w:color="auto" w:fill="FFFFFF"/>
        <w:ind w:firstLine="5103"/>
        <w:jc w:val="center"/>
      </w:pPr>
      <w:r>
        <w:rPr>
          <w:sz w:val="28"/>
          <w:szCs w:val="28"/>
        </w:rPr>
        <w:lastRenderedPageBreak/>
        <w:t>Приложение № 4</w:t>
      </w:r>
    </w:p>
    <w:p w:rsidR="006702B8" w:rsidRDefault="0012368C">
      <w:pPr>
        <w:shd w:val="clear" w:color="auto" w:fill="FFFFFF"/>
        <w:ind w:firstLine="5103"/>
        <w:jc w:val="center"/>
      </w:pPr>
      <w:r>
        <w:rPr>
          <w:sz w:val="28"/>
          <w:szCs w:val="28"/>
        </w:rPr>
        <w:t>к постановлению администрации</w:t>
      </w:r>
    </w:p>
    <w:p w:rsidR="006702B8" w:rsidRDefault="00904D4C">
      <w:pPr>
        <w:shd w:val="clear" w:color="auto" w:fill="FFFFFF"/>
        <w:ind w:firstLine="5103"/>
        <w:jc w:val="center"/>
      </w:pPr>
      <w:r>
        <w:rPr>
          <w:sz w:val="28"/>
          <w:szCs w:val="28"/>
        </w:rPr>
        <w:t>Верхнеобливского</w:t>
      </w:r>
      <w:r w:rsidR="0012368C">
        <w:rPr>
          <w:sz w:val="28"/>
          <w:szCs w:val="28"/>
        </w:rPr>
        <w:t xml:space="preserve"> сельского поселения</w:t>
      </w:r>
    </w:p>
    <w:p w:rsidR="006702B8" w:rsidRDefault="0012368C">
      <w:pPr>
        <w:shd w:val="clear" w:color="auto" w:fill="FFFFFF"/>
        <w:ind w:firstLine="4820"/>
        <w:jc w:val="center"/>
      </w:pPr>
      <w:r>
        <w:rPr>
          <w:sz w:val="28"/>
          <w:szCs w:val="28"/>
        </w:rPr>
        <w:t>№</w:t>
      </w:r>
      <w:bookmarkStart w:id="3" w:name="_GoBack"/>
      <w:bookmarkEnd w:id="3"/>
      <w:r w:rsidR="009222D4">
        <w:rPr>
          <w:sz w:val="28"/>
          <w:szCs w:val="28"/>
        </w:rPr>
        <w:t xml:space="preserve"> от </w:t>
      </w:r>
      <w:r w:rsidR="00B21EC7">
        <w:rPr>
          <w:sz w:val="28"/>
          <w:szCs w:val="28"/>
        </w:rPr>
        <w:t xml:space="preserve"> февраля</w:t>
      </w:r>
      <w:r w:rsidR="009222D4">
        <w:rPr>
          <w:sz w:val="28"/>
          <w:szCs w:val="28"/>
        </w:rPr>
        <w:t xml:space="preserve"> 202</w:t>
      </w:r>
      <w:r w:rsidR="00B21EC7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p w:rsidR="006702B8" w:rsidRDefault="006702B8">
      <w:pPr>
        <w:shd w:val="clear" w:color="auto" w:fill="FFFFFF"/>
        <w:ind w:firstLine="5103"/>
        <w:jc w:val="center"/>
        <w:rPr>
          <w:sz w:val="28"/>
          <w:szCs w:val="28"/>
        </w:rPr>
      </w:pPr>
    </w:p>
    <w:p w:rsidR="006702B8" w:rsidRDefault="006702B8">
      <w:pPr>
        <w:shd w:val="clear" w:color="auto" w:fill="FFFFFF"/>
        <w:ind w:firstLine="5103"/>
        <w:jc w:val="center"/>
        <w:rPr>
          <w:sz w:val="28"/>
          <w:szCs w:val="28"/>
        </w:rPr>
      </w:pPr>
    </w:p>
    <w:p w:rsidR="006702B8" w:rsidRDefault="0012368C">
      <w:pPr>
        <w:shd w:val="clear" w:color="auto" w:fill="FFFFFF"/>
        <w:jc w:val="center"/>
      </w:pPr>
      <w:r>
        <w:rPr>
          <w:b/>
          <w:bCs/>
          <w:sz w:val="28"/>
          <w:szCs w:val="28"/>
        </w:rPr>
        <w:t>Акт осмотра детской игровой площадки</w:t>
      </w:r>
    </w:p>
    <w:p w:rsidR="006702B8" w:rsidRDefault="0012368C">
      <w:pPr>
        <w:shd w:val="clear" w:color="auto" w:fill="FFFFFF"/>
        <w:jc w:val="center"/>
      </w:pPr>
      <w:r>
        <w:rPr>
          <w:sz w:val="28"/>
          <w:szCs w:val="28"/>
        </w:rPr>
        <w:t>№___ от "___" ______________</w:t>
      </w:r>
    </w:p>
    <w:p w:rsidR="006702B8" w:rsidRDefault="006702B8">
      <w:pPr>
        <w:shd w:val="clear" w:color="auto" w:fill="FFFFFF"/>
        <w:jc w:val="center"/>
        <w:rPr>
          <w:sz w:val="28"/>
          <w:szCs w:val="28"/>
        </w:rPr>
      </w:pPr>
    </w:p>
    <w:p w:rsidR="006702B8" w:rsidRDefault="0012368C">
      <w:pPr>
        <w:shd w:val="clear" w:color="auto" w:fill="FFFFFF"/>
      </w:pPr>
      <w:r>
        <w:rPr>
          <w:sz w:val="28"/>
          <w:szCs w:val="28"/>
        </w:rPr>
        <w:t xml:space="preserve">Владелец (балансодержатель) </w:t>
      </w:r>
      <w:r>
        <w:rPr>
          <w:sz w:val="28"/>
          <w:szCs w:val="28"/>
          <w:u w:val="single"/>
        </w:rPr>
        <w:t xml:space="preserve">Администрация </w:t>
      </w:r>
      <w:r w:rsidR="00904D4C">
        <w:rPr>
          <w:sz w:val="28"/>
          <w:szCs w:val="28"/>
          <w:u w:val="single"/>
        </w:rPr>
        <w:t>Верхнеобливского</w:t>
      </w:r>
      <w:r>
        <w:rPr>
          <w:sz w:val="28"/>
          <w:szCs w:val="28"/>
          <w:u w:val="single"/>
        </w:rPr>
        <w:t xml:space="preserve"> сельского поселения Тацинского района:</w:t>
      </w:r>
    </w:p>
    <w:p w:rsidR="006702B8" w:rsidRDefault="0012368C">
      <w:pPr>
        <w:shd w:val="clear" w:color="auto" w:fill="FFFFFF"/>
      </w:pPr>
      <w:r>
        <w:rPr>
          <w:sz w:val="28"/>
          <w:szCs w:val="28"/>
        </w:rPr>
        <w:t>Комиссией в составе: ____________________________________________________________________________________________________________________________________________</w:t>
      </w:r>
    </w:p>
    <w:p w:rsidR="006702B8" w:rsidRDefault="0012368C">
      <w:pPr>
        <w:shd w:val="clear" w:color="auto" w:fill="FFFFFF"/>
      </w:pPr>
      <w:r>
        <w:rPr>
          <w:sz w:val="28"/>
          <w:szCs w:val="28"/>
        </w:rPr>
        <w:t>______________________________________________________________________</w:t>
      </w:r>
    </w:p>
    <w:p w:rsidR="006702B8" w:rsidRDefault="0012368C">
      <w:pPr>
        <w:shd w:val="clear" w:color="auto" w:fill="FFFFFF"/>
      </w:pPr>
      <w:r>
        <w:rPr>
          <w:sz w:val="28"/>
          <w:szCs w:val="28"/>
        </w:rPr>
        <w:t>Проведена проверка состояния элементов детской игровой площадки по адресу: ____________________________________________________________________</w:t>
      </w:r>
    </w:p>
    <w:p w:rsidR="006702B8" w:rsidRDefault="0012368C">
      <w:pPr>
        <w:shd w:val="clear" w:color="auto" w:fill="FFFFFF"/>
      </w:pPr>
      <w:r>
        <w:rPr>
          <w:sz w:val="28"/>
          <w:szCs w:val="28"/>
        </w:rPr>
        <w:t>____________________________________________________________________</w:t>
      </w:r>
    </w:p>
    <w:p w:rsidR="006702B8" w:rsidRDefault="006702B8">
      <w:pPr>
        <w:shd w:val="clear" w:color="auto" w:fill="FFFFFF"/>
        <w:rPr>
          <w:sz w:val="28"/>
          <w:szCs w:val="28"/>
        </w:rPr>
      </w:pPr>
    </w:p>
    <w:p w:rsidR="006702B8" w:rsidRDefault="0012368C">
      <w:pPr>
        <w:shd w:val="clear" w:color="auto" w:fill="FFFFFF"/>
      </w:pPr>
      <w:r>
        <w:rPr>
          <w:sz w:val="28"/>
          <w:szCs w:val="28"/>
        </w:rPr>
        <w:t>Проверкой установлено:</w:t>
      </w:r>
    </w:p>
    <w:tbl>
      <w:tblPr>
        <w:tblW w:w="9747" w:type="dxa"/>
        <w:tblInd w:w="-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102" w:type="dxa"/>
          <w:bottom w:w="55" w:type="dxa"/>
        </w:tblCellMar>
        <w:tblLook w:val="04A0"/>
      </w:tblPr>
      <w:tblGrid>
        <w:gridCol w:w="484"/>
        <w:gridCol w:w="2818"/>
        <w:gridCol w:w="2193"/>
        <w:gridCol w:w="2410"/>
        <w:gridCol w:w="1842"/>
      </w:tblGrid>
      <w:tr w:rsidR="006702B8"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r>
              <w:rPr>
                <w:sz w:val="28"/>
                <w:szCs w:val="28"/>
              </w:rPr>
              <w:t>№</w:t>
            </w:r>
          </w:p>
        </w:tc>
        <w:tc>
          <w:tcPr>
            <w:tcW w:w="2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r>
              <w:rPr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r>
              <w:rPr>
                <w:sz w:val="28"/>
                <w:szCs w:val="28"/>
              </w:rPr>
              <w:t>Выявленный дефект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r>
              <w:rPr>
                <w:sz w:val="28"/>
                <w:szCs w:val="28"/>
              </w:rPr>
              <w:t>Результат осмотра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12368C">
            <w:r>
              <w:rPr>
                <w:sz w:val="28"/>
                <w:szCs w:val="28"/>
              </w:rPr>
              <w:t>примечание</w:t>
            </w:r>
          </w:p>
        </w:tc>
      </w:tr>
      <w:tr w:rsidR="006702B8">
        <w:tc>
          <w:tcPr>
            <w:tcW w:w="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2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2" w:type="dxa"/>
            </w:tcMar>
          </w:tcPr>
          <w:p w:rsidR="006702B8" w:rsidRDefault="006702B8">
            <w:pPr>
              <w:rPr>
                <w:sz w:val="28"/>
                <w:szCs w:val="28"/>
              </w:rPr>
            </w:pPr>
          </w:p>
        </w:tc>
      </w:tr>
    </w:tbl>
    <w:p w:rsidR="006702B8" w:rsidRDefault="006702B8">
      <w:pPr>
        <w:shd w:val="clear" w:color="auto" w:fill="FFFFFF"/>
        <w:rPr>
          <w:sz w:val="28"/>
          <w:szCs w:val="28"/>
        </w:rPr>
      </w:pPr>
    </w:p>
    <w:p w:rsidR="006702B8" w:rsidRDefault="0012368C">
      <w:pPr>
        <w:shd w:val="clear" w:color="auto" w:fill="FFFFFF"/>
      </w:pPr>
      <w:r>
        <w:rPr>
          <w:sz w:val="28"/>
          <w:szCs w:val="28"/>
        </w:rPr>
        <w:t>Проведенный осмотр и проверка работоспособности оборудования детской игровой площадки свидетельствует о следующем:</w:t>
      </w:r>
    </w:p>
    <w:p w:rsidR="006702B8" w:rsidRDefault="0012368C">
      <w:pPr>
        <w:shd w:val="clear" w:color="auto" w:fill="FFFFFF"/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02B8" w:rsidRDefault="006702B8">
      <w:pPr>
        <w:shd w:val="clear" w:color="auto" w:fill="FFFFFF"/>
        <w:rPr>
          <w:sz w:val="28"/>
          <w:szCs w:val="28"/>
        </w:rPr>
      </w:pPr>
    </w:p>
    <w:p w:rsidR="006702B8" w:rsidRDefault="0012368C">
      <w:pPr>
        <w:shd w:val="clear" w:color="auto" w:fill="FFFFFF"/>
      </w:pPr>
      <w:r>
        <w:rPr>
          <w:sz w:val="28"/>
          <w:szCs w:val="28"/>
        </w:rPr>
        <w:t>Акт составлен в 2-х экземплярах.</w:t>
      </w:r>
    </w:p>
    <w:p w:rsidR="006702B8" w:rsidRDefault="0012368C">
      <w:pPr>
        <w:shd w:val="clear" w:color="auto" w:fill="FFFFFF"/>
      </w:pPr>
      <w:r>
        <w:rPr>
          <w:sz w:val="28"/>
          <w:szCs w:val="28"/>
        </w:rPr>
        <w:t>Приложение: фотоматериалы на ____ листах.</w:t>
      </w:r>
    </w:p>
    <w:p w:rsidR="006702B8" w:rsidRDefault="0012368C">
      <w:pPr>
        <w:shd w:val="clear" w:color="auto" w:fill="FFFFFF"/>
      </w:pPr>
      <w:r>
        <w:rPr>
          <w:sz w:val="28"/>
          <w:szCs w:val="28"/>
        </w:rPr>
        <w:t>Члены комиссии:</w:t>
      </w:r>
    </w:p>
    <w:p w:rsidR="006702B8" w:rsidRDefault="0012368C">
      <w:pPr>
        <w:shd w:val="clear" w:color="auto" w:fill="FFFFFF"/>
      </w:pPr>
      <w:r>
        <w:rPr>
          <w:sz w:val="28"/>
          <w:szCs w:val="28"/>
        </w:rPr>
        <w:t>___________________________________________</w:t>
      </w:r>
    </w:p>
    <w:p w:rsidR="006702B8" w:rsidRDefault="0012368C">
      <w:pPr>
        <w:shd w:val="clear" w:color="auto" w:fill="FFFFFF"/>
      </w:pPr>
      <w:r>
        <w:rPr>
          <w:sz w:val="28"/>
          <w:szCs w:val="28"/>
        </w:rPr>
        <w:t>___________________________________________</w:t>
      </w:r>
    </w:p>
    <w:p w:rsidR="006702B8" w:rsidRDefault="0012368C">
      <w:pPr>
        <w:shd w:val="clear" w:color="auto" w:fill="FFFFFF"/>
      </w:pPr>
      <w:r>
        <w:rPr>
          <w:sz w:val="28"/>
          <w:szCs w:val="28"/>
        </w:rPr>
        <w:t>___________________________________________</w:t>
      </w:r>
    </w:p>
    <w:sectPr w:rsidR="006702B8" w:rsidSect="004E17A6">
      <w:pgSz w:w="11906" w:h="16838"/>
      <w:pgMar w:top="850" w:right="850" w:bottom="1134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Cambria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638A"/>
    <w:multiLevelType w:val="multilevel"/>
    <w:tmpl w:val="F9EA30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1243850"/>
    <w:multiLevelType w:val="multilevel"/>
    <w:tmpl w:val="179E88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EC0648F"/>
    <w:multiLevelType w:val="multilevel"/>
    <w:tmpl w:val="FEF6B3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702B8"/>
    <w:rsid w:val="0012368C"/>
    <w:rsid w:val="002551CF"/>
    <w:rsid w:val="004E17A6"/>
    <w:rsid w:val="006702B8"/>
    <w:rsid w:val="00904D4C"/>
    <w:rsid w:val="00916E99"/>
    <w:rsid w:val="009222D4"/>
    <w:rsid w:val="00B21EC7"/>
    <w:rsid w:val="00CB69D3"/>
    <w:rsid w:val="00D20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3C6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4E17A6"/>
    <w:rPr>
      <w:rFonts w:ascii="TimesNewRomanPSMT" w:hAnsi="TimesNewRomanPSMT" w:cs="TimesNewRomanPSMT"/>
      <w:color w:val="000000"/>
      <w:sz w:val="28"/>
      <w:szCs w:val="28"/>
    </w:rPr>
  </w:style>
  <w:style w:type="character" w:customStyle="1" w:styleId="-">
    <w:name w:val="Интернет-ссылка"/>
    <w:rsid w:val="004E17A6"/>
    <w:rPr>
      <w:color w:val="000080"/>
      <w:u w:val="single"/>
    </w:rPr>
  </w:style>
  <w:style w:type="paragraph" w:styleId="a3">
    <w:name w:val="Title"/>
    <w:basedOn w:val="a"/>
    <w:next w:val="a4"/>
    <w:qFormat/>
    <w:rsid w:val="004E17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4E17A6"/>
    <w:pPr>
      <w:spacing w:after="140" w:line="288" w:lineRule="auto"/>
    </w:pPr>
  </w:style>
  <w:style w:type="paragraph" w:styleId="a5">
    <w:name w:val="List"/>
    <w:basedOn w:val="a4"/>
    <w:rsid w:val="004E17A6"/>
    <w:rPr>
      <w:rFonts w:cs="Mangal"/>
    </w:rPr>
  </w:style>
  <w:style w:type="paragraph" w:styleId="a6">
    <w:name w:val="caption"/>
    <w:basedOn w:val="a"/>
    <w:qFormat/>
    <w:rsid w:val="004E17A6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4E17A6"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DC33C6"/>
    <w:pPr>
      <w:ind w:left="720"/>
      <w:contextualSpacing/>
    </w:pPr>
  </w:style>
  <w:style w:type="paragraph" w:customStyle="1" w:styleId="p9">
    <w:name w:val="p9"/>
    <w:basedOn w:val="a"/>
    <w:qFormat/>
    <w:rsid w:val="004E17A6"/>
    <w:pPr>
      <w:spacing w:beforeAutospacing="1" w:afterAutospacing="1"/>
    </w:pPr>
  </w:style>
  <w:style w:type="paragraph" w:customStyle="1" w:styleId="p8">
    <w:name w:val="p8"/>
    <w:basedOn w:val="a"/>
    <w:qFormat/>
    <w:rsid w:val="004E17A6"/>
    <w:pPr>
      <w:spacing w:beforeAutospacing="1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916E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6E99"/>
    <w:rPr>
      <w:rFonts w:ascii="Tahoma" w:eastAsia="Times New Roman" w:hAnsi="Tahoma" w:cs="Tahoma"/>
      <w:color w:val="00000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uknow</Company>
  <LinksUpToDate>false</LinksUpToDate>
  <CharactersWithSpaces>9430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dc:description/>
  <cp:lastModifiedBy>Администрация</cp:lastModifiedBy>
  <cp:revision>2</cp:revision>
  <dcterms:created xsi:type="dcterms:W3CDTF">2026-06-05T05:35:00Z</dcterms:created>
  <dcterms:modified xsi:type="dcterms:W3CDTF">2026-06-05T05:35:00Z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uknow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