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2DF" w:rsidRPr="006942DF" w:rsidRDefault="006942DF" w:rsidP="006942DF">
      <w:pPr>
        <w:keepNext/>
        <w:spacing w:after="0" w:line="240" w:lineRule="auto"/>
        <w:ind w:left="720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6942DF">
        <w:rPr>
          <w:rFonts w:ascii="Times New Roman" w:eastAsia="Times New Roman" w:hAnsi="Times New Roman" w:cs="Times New Roman"/>
          <w:b/>
          <w:bCs/>
          <w:i/>
          <w:noProof/>
          <w:sz w:val="28"/>
          <w:szCs w:val="24"/>
          <w:lang w:eastAsia="ru-RU"/>
        </w:rPr>
        <w:t xml:space="preserve">                                                        </w:t>
      </w:r>
    </w:p>
    <w:p w:rsidR="006942DF" w:rsidRPr="006942DF" w:rsidRDefault="006942DF" w:rsidP="006942DF">
      <w:pPr>
        <w:keepNext/>
        <w:spacing w:after="0" w:line="240" w:lineRule="auto"/>
        <w:ind w:left="36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6942D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Российская Федерация</w:t>
      </w:r>
    </w:p>
    <w:p w:rsidR="006942DF" w:rsidRPr="006942DF" w:rsidRDefault="006942DF" w:rsidP="006942DF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942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Ростовская область, Тацинский район</w:t>
      </w:r>
    </w:p>
    <w:p w:rsidR="006942DF" w:rsidRPr="006942DF" w:rsidRDefault="006942DF" w:rsidP="006942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42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образование «</w:t>
      </w:r>
      <w:r w:rsidR="00E75D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Верхнеобливское</w:t>
      </w:r>
      <w:r w:rsidRPr="006942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сельское поселение»</w:t>
      </w:r>
    </w:p>
    <w:p w:rsidR="006942DF" w:rsidRPr="006942DF" w:rsidRDefault="006942DF" w:rsidP="006942DF">
      <w:pPr>
        <w:keepNext/>
        <w:spacing w:after="0" w:line="240" w:lineRule="auto"/>
        <w:ind w:left="36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942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Администрация </w:t>
      </w:r>
      <w:r w:rsidR="00E75D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Верхнеобливского</w:t>
      </w:r>
      <w:r w:rsidRPr="006942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сельского поселения</w:t>
      </w:r>
    </w:p>
    <w:p w:rsidR="006942DF" w:rsidRPr="006942DF" w:rsidRDefault="006942DF" w:rsidP="006942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2DF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__________________________________________________________________</w:t>
      </w:r>
    </w:p>
    <w:p w:rsidR="006942DF" w:rsidRPr="006942DF" w:rsidRDefault="006942DF" w:rsidP="006942DF">
      <w:pPr>
        <w:keepNext/>
        <w:spacing w:after="0" w:line="240" w:lineRule="auto"/>
        <w:ind w:left="360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42DF" w:rsidRDefault="006942DF" w:rsidP="006942DF">
      <w:pPr>
        <w:keepNext/>
        <w:spacing w:after="0" w:line="240" w:lineRule="auto"/>
        <w:ind w:left="720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</w:pPr>
      <w:r w:rsidRPr="006942DF"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  <w:t>ПОСТАНОВЛЕНИЕ</w:t>
      </w:r>
    </w:p>
    <w:p w:rsidR="00B905CF" w:rsidRPr="006942DF" w:rsidRDefault="00B905CF" w:rsidP="006942DF">
      <w:pPr>
        <w:keepNext/>
        <w:spacing w:after="0" w:line="240" w:lineRule="auto"/>
        <w:ind w:left="720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</w:pPr>
    </w:p>
    <w:p w:rsidR="006942DF" w:rsidRPr="006942DF" w:rsidRDefault="006942DF" w:rsidP="00B905CF">
      <w:pPr>
        <w:widowControl w:val="0"/>
        <w:autoSpaceDE w:val="0"/>
        <w:autoSpaceDN w:val="0"/>
        <w:adjustRightInd w:val="0"/>
        <w:spacing w:after="0" w:line="240" w:lineRule="auto"/>
        <w:ind w:right="-105"/>
        <w:jc w:val="both"/>
        <w:outlineLvl w:val="0"/>
        <w:rPr>
          <w:rFonts w:ascii="Times New Roman CYR" w:eastAsia="Times New Roman" w:hAnsi="Times New Roman CYR" w:cs="Times New Roman CYR"/>
          <w:b/>
          <w:bCs/>
          <w:iCs/>
          <w:color w:val="26282F"/>
          <w:sz w:val="28"/>
          <w:szCs w:val="28"/>
          <w:lang w:eastAsia="ru-RU"/>
        </w:rPr>
      </w:pPr>
      <w:r w:rsidRPr="00B905CF">
        <w:rPr>
          <w:rFonts w:ascii="Times New Roman CYR" w:eastAsia="Times New Roman" w:hAnsi="Times New Roman CYR" w:cs="Times New Roman CYR"/>
          <w:b/>
          <w:bCs/>
          <w:iCs/>
          <w:color w:val="26282F"/>
          <w:sz w:val="28"/>
          <w:szCs w:val="28"/>
          <w:lang w:eastAsia="ru-RU"/>
        </w:rPr>
        <w:t>30</w:t>
      </w:r>
      <w:r w:rsidR="00B905CF">
        <w:rPr>
          <w:rFonts w:ascii="Times New Roman CYR" w:eastAsia="Times New Roman" w:hAnsi="Times New Roman CYR" w:cs="Times New Roman CYR"/>
          <w:b/>
          <w:bCs/>
          <w:iCs/>
          <w:color w:val="26282F"/>
          <w:sz w:val="28"/>
          <w:szCs w:val="28"/>
          <w:lang w:eastAsia="ru-RU"/>
        </w:rPr>
        <w:t xml:space="preserve"> декабря</w:t>
      </w:r>
      <w:r w:rsidRPr="00B905CF">
        <w:rPr>
          <w:rFonts w:ascii="Times New Roman CYR" w:eastAsia="Times New Roman" w:hAnsi="Times New Roman CYR" w:cs="Times New Roman CYR"/>
          <w:b/>
          <w:bCs/>
          <w:iCs/>
          <w:color w:val="26282F"/>
          <w:sz w:val="28"/>
          <w:szCs w:val="28"/>
          <w:lang w:eastAsia="ru-RU"/>
        </w:rPr>
        <w:t xml:space="preserve"> 2025</w:t>
      </w:r>
      <w:r w:rsidR="001A77B6" w:rsidRPr="00B905CF">
        <w:rPr>
          <w:rFonts w:ascii="Times New Roman CYR" w:eastAsia="Times New Roman" w:hAnsi="Times New Roman CYR" w:cs="Times New Roman CYR"/>
          <w:b/>
          <w:bCs/>
          <w:iCs/>
          <w:color w:val="26282F"/>
          <w:sz w:val="28"/>
          <w:szCs w:val="28"/>
          <w:lang w:eastAsia="ru-RU"/>
        </w:rPr>
        <w:t xml:space="preserve"> года              </w:t>
      </w:r>
      <w:r w:rsidR="00B905CF">
        <w:rPr>
          <w:rFonts w:ascii="Times New Roman CYR" w:eastAsia="Times New Roman" w:hAnsi="Times New Roman CYR" w:cs="Times New Roman CYR"/>
          <w:b/>
          <w:bCs/>
          <w:iCs/>
          <w:color w:val="26282F"/>
          <w:sz w:val="28"/>
          <w:szCs w:val="28"/>
          <w:lang w:eastAsia="ru-RU"/>
        </w:rPr>
        <w:t xml:space="preserve">     </w:t>
      </w:r>
      <w:r w:rsidR="001A77B6" w:rsidRPr="00B905CF">
        <w:rPr>
          <w:rFonts w:ascii="Times New Roman CYR" w:eastAsia="Times New Roman" w:hAnsi="Times New Roman CYR" w:cs="Times New Roman CYR"/>
          <w:b/>
          <w:bCs/>
          <w:iCs/>
          <w:color w:val="26282F"/>
          <w:sz w:val="28"/>
          <w:szCs w:val="28"/>
          <w:lang w:eastAsia="ru-RU"/>
        </w:rPr>
        <w:t xml:space="preserve">      </w:t>
      </w:r>
      <w:r w:rsidRPr="00B905CF">
        <w:rPr>
          <w:rFonts w:ascii="Times New Roman CYR" w:eastAsia="Times New Roman" w:hAnsi="Times New Roman CYR" w:cs="Times New Roman CYR"/>
          <w:b/>
          <w:bCs/>
          <w:iCs/>
          <w:color w:val="26282F"/>
          <w:sz w:val="28"/>
          <w:szCs w:val="28"/>
          <w:lang w:eastAsia="ru-RU"/>
        </w:rPr>
        <w:t xml:space="preserve">    </w:t>
      </w:r>
      <w:r w:rsidRPr="00E75DFC">
        <w:rPr>
          <w:rFonts w:ascii="Times New Roman CYR" w:eastAsia="Times New Roman" w:hAnsi="Times New Roman CYR" w:cs="Times New Roman CYR"/>
          <w:b/>
          <w:bCs/>
          <w:iCs/>
          <w:sz w:val="28"/>
          <w:szCs w:val="28"/>
          <w:lang w:eastAsia="ru-RU"/>
        </w:rPr>
        <w:t>№</w:t>
      </w:r>
      <w:r w:rsidR="00B905CF" w:rsidRPr="00E75DFC">
        <w:rPr>
          <w:rFonts w:ascii="Times New Roman CYR" w:eastAsia="Times New Roman" w:hAnsi="Times New Roman CYR" w:cs="Times New Roman CYR"/>
          <w:b/>
          <w:bCs/>
          <w:iCs/>
          <w:sz w:val="28"/>
          <w:szCs w:val="28"/>
          <w:lang w:eastAsia="ru-RU"/>
        </w:rPr>
        <w:t>2</w:t>
      </w:r>
      <w:r w:rsidR="00E75DFC" w:rsidRPr="00E75DFC">
        <w:rPr>
          <w:rFonts w:ascii="Times New Roman CYR" w:eastAsia="Times New Roman" w:hAnsi="Times New Roman CYR" w:cs="Times New Roman CYR"/>
          <w:b/>
          <w:bCs/>
          <w:iCs/>
          <w:sz w:val="28"/>
          <w:szCs w:val="28"/>
          <w:lang w:eastAsia="ru-RU"/>
        </w:rPr>
        <w:t>0</w:t>
      </w:r>
      <w:r w:rsidR="00B905CF" w:rsidRPr="00E75DFC">
        <w:rPr>
          <w:rFonts w:ascii="Times New Roman CYR" w:eastAsia="Times New Roman" w:hAnsi="Times New Roman CYR" w:cs="Times New Roman CYR"/>
          <w:b/>
          <w:bCs/>
          <w:iCs/>
          <w:sz w:val="28"/>
          <w:szCs w:val="28"/>
          <w:lang w:eastAsia="ru-RU"/>
        </w:rPr>
        <w:t>2</w:t>
      </w:r>
      <w:r w:rsidR="00B905CF">
        <w:rPr>
          <w:rFonts w:ascii="Times New Roman CYR" w:eastAsia="Times New Roman" w:hAnsi="Times New Roman CYR" w:cs="Times New Roman CYR"/>
          <w:b/>
          <w:bCs/>
          <w:iCs/>
          <w:color w:val="26282F"/>
          <w:sz w:val="28"/>
          <w:szCs w:val="28"/>
          <w:lang w:eastAsia="ru-RU"/>
        </w:rPr>
        <w:t xml:space="preserve">   </w:t>
      </w:r>
      <w:r w:rsidRPr="00B905CF">
        <w:rPr>
          <w:rFonts w:ascii="Times New Roman CYR" w:eastAsia="Times New Roman" w:hAnsi="Times New Roman CYR" w:cs="Times New Roman CYR"/>
          <w:b/>
          <w:bCs/>
          <w:iCs/>
          <w:color w:val="26282F"/>
          <w:sz w:val="28"/>
          <w:szCs w:val="28"/>
          <w:lang w:eastAsia="ru-RU"/>
        </w:rPr>
        <w:t xml:space="preserve">                             х. </w:t>
      </w:r>
      <w:r w:rsidR="00E75DFC">
        <w:rPr>
          <w:rFonts w:ascii="Times New Roman CYR" w:eastAsia="Times New Roman" w:hAnsi="Times New Roman CYR" w:cs="Times New Roman CYR"/>
          <w:b/>
          <w:bCs/>
          <w:iCs/>
          <w:color w:val="26282F"/>
          <w:sz w:val="28"/>
          <w:szCs w:val="28"/>
          <w:lang w:eastAsia="ru-RU"/>
        </w:rPr>
        <w:t>Верхнеобливский</w:t>
      </w:r>
      <w:r w:rsidRPr="006942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tbl>
      <w:tblPr>
        <w:tblW w:w="0" w:type="auto"/>
        <w:tblInd w:w="108" w:type="dxa"/>
        <w:tblLook w:val="01E0"/>
      </w:tblPr>
      <w:tblGrid>
        <w:gridCol w:w="8579"/>
      </w:tblGrid>
      <w:tr w:rsidR="006942DF" w:rsidRPr="00B905CF" w:rsidTr="00B905CF">
        <w:trPr>
          <w:trHeight w:val="97"/>
        </w:trPr>
        <w:tc>
          <w:tcPr>
            <w:tcW w:w="8579" w:type="dxa"/>
          </w:tcPr>
          <w:p w:rsidR="006942DF" w:rsidRPr="00B905CF" w:rsidRDefault="006942DF" w:rsidP="00B905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942DF" w:rsidRPr="00B905CF" w:rsidRDefault="006942DF" w:rsidP="00694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 утверждении плана основных мероприятий, направленных на противодействие экстремизму,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</w:t>
            </w:r>
            <w:r w:rsidR="00E75D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Верхнеобливского</w:t>
            </w:r>
            <w:r w:rsidRPr="00B90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сельского поселения, социальную и культурную адаптацию мигрантов, профилактику межнациональных (межэтнических) конфликтов на 202</w:t>
            </w:r>
            <w:r w:rsidR="00214649" w:rsidRPr="00B90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B90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214649" w:rsidRPr="00B90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B90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гг.</w:t>
            </w:r>
          </w:p>
          <w:p w:rsidR="006942DF" w:rsidRPr="00B905CF" w:rsidRDefault="006942DF" w:rsidP="00694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942DF" w:rsidRPr="00B905CF" w:rsidRDefault="006942DF" w:rsidP="00B905C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5C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 соответствии с Федеральным законом от </w:t>
      </w:r>
      <w:r w:rsidR="00214649" w:rsidRPr="00B905C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20 марта 2025 </w:t>
      </w:r>
      <w:r w:rsidRPr="00B905C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года № 131-ФЗ «Об общих принципах организации местного самоуправления в Российской Федерации», Указом Президента Российской Федерации от </w:t>
      </w:r>
      <w:r w:rsidR="00214649" w:rsidRPr="00B905CF">
        <w:rPr>
          <w:rFonts w:ascii="Times New Roman" w:eastAsia="Times New Roman" w:hAnsi="Times New Roman" w:cs="Times New Roman"/>
          <w:sz w:val="28"/>
          <w:szCs w:val="28"/>
          <w:lang w:eastAsia="zh-CN"/>
        </w:rPr>
        <w:t>25 декабря 2025</w:t>
      </w:r>
      <w:r w:rsidRPr="00B905C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года № </w:t>
      </w:r>
      <w:r w:rsidR="00214649" w:rsidRPr="00B905CF">
        <w:rPr>
          <w:rFonts w:ascii="Times New Roman" w:eastAsia="Times New Roman" w:hAnsi="Times New Roman" w:cs="Times New Roman"/>
          <w:sz w:val="28"/>
          <w:szCs w:val="28"/>
          <w:lang w:eastAsia="zh-CN"/>
        </w:rPr>
        <w:t>858</w:t>
      </w:r>
      <w:r w:rsidRPr="00B905C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«О Стратегии государственной национальной политики Российской Федерации на период до 20</w:t>
      </w:r>
      <w:r w:rsidR="00214649" w:rsidRPr="00B905CF">
        <w:rPr>
          <w:rFonts w:ascii="Times New Roman" w:eastAsia="Times New Roman" w:hAnsi="Times New Roman" w:cs="Times New Roman"/>
          <w:sz w:val="28"/>
          <w:szCs w:val="28"/>
          <w:lang w:eastAsia="zh-CN"/>
        </w:rPr>
        <w:t>36</w:t>
      </w:r>
      <w:r w:rsidRPr="00B905C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года», Указом Президента РФ от 2</w:t>
      </w:r>
      <w:r w:rsidR="00214649" w:rsidRPr="00B905CF">
        <w:rPr>
          <w:rFonts w:ascii="Times New Roman" w:eastAsia="Times New Roman" w:hAnsi="Times New Roman" w:cs="Times New Roman"/>
          <w:sz w:val="28"/>
          <w:szCs w:val="28"/>
          <w:lang w:eastAsia="zh-CN"/>
        </w:rPr>
        <w:t>8</w:t>
      </w:r>
      <w:r w:rsidRPr="00B905C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214649" w:rsidRPr="00B905CF">
        <w:rPr>
          <w:rFonts w:ascii="Times New Roman" w:eastAsia="Times New Roman" w:hAnsi="Times New Roman" w:cs="Times New Roman"/>
          <w:sz w:val="28"/>
          <w:szCs w:val="28"/>
          <w:lang w:eastAsia="zh-CN"/>
        </w:rPr>
        <w:t>декабря</w:t>
      </w:r>
      <w:r w:rsidRPr="00B905C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202</w:t>
      </w:r>
      <w:r w:rsidR="00214649" w:rsidRPr="00B905CF">
        <w:rPr>
          <w:rFonts w:ascii="Times New Roman" w:eastAsia="Times New Roman" w:hAnsi="Times New Roman" w:cs="Times New Roman"/>
          <w:sz w:val="28"/>
          <w:szCs w:val="28"/>
          <w:lang w:eastAsia="zh-CN"/>
        </w:rPr>
        <w:t>4</w:t>
      </w:r>
      <w:r w:rsidRPr="00B905C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г. N </w:t>
      </w:r>
      <w:r w:rsidR="00214649" w:rsidRPr="00B905CF">
        <w:rPr>
          <w:rFonts w:ascii="Times New Roman" w:eastAsia="Times New Roman" w:hAnsi="Times New Roman" w:cs="Times New Roman"/>
          <w:sz w:val="28"/>
          <w:szCs w:val="28"/>
          <w:lang w:eastAsia="zh-CN"/>
        </w:rPr>
        <w:t>1124</w:t>
      </w:r>
      <w:r w:rsidRPr="00B905C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"Об утверждении Стратегии противодействия экс</w:t>
      </w:r>
      <w:r w:rsidR="00214649" w:rsidRPr="00B905CF">
        <w:rPr>
          <w:rFonts w:ascii="Times New Roman" w:eastAsia="Times New Roman" w:hAnsi="Times New Roman" w:cs="Times New Roman"/>
          <w:sz w:val="28"/>
          <w:szCs w:val="28"/>
          <w:lang w:eastAsia="zh-CN"/>
        </w:rPr>
        <w:t>тремизму в Российской Федерации</w:t>
      </w:r>
      <w:r w:rsidRPr="00B905C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", руководствуясь </w:t>
      </w:r>
      <w:r w:rsidRPr="00B905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Уставом муниципального образования «</w:t>
      </w:r>
      <w:r w:rsidR="00E75D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Верхнеобливское </w:t>
      </w:r>
      <w:r w:rsidRPr="00B905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сельское поселение»</w:t>
      </w:r>
      <w:r w:rsidR="00E75D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Тацинского района Ростовской области</w:t>
      </w:r>
      <w:r w:rsidRPr="00B905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-</w:t>
      </w:r>
    </w:p>
    <w:p w:rsidR="006942DF" w:rsidRPr="00B905CF" w:rsidRDefault="001A77B6" w:rsidP="00B905CF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B905CF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П О С Т А Н О В Л Я Ю</w:t>
      </w:r>
      <w:r w:rsidRPr="00B905C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6942DF" w:rsidRPr="00B905CF">
        <w:rPr>
          <w:rFonts w:ascii="Times New Roman" w:eastAsia="Times New Roman" w:hAnsi="Times New Roman" w:cs="Times New Roman"/>
          <w:sz w:val="28"/>
          <w:szCs w:val="28"/>
          <w:lang w:eastAsia="zh-CN"/>
        </w:rPr>
        <w:t>:</w:t>
      </w:r>
    </w:p>
    <w:p w:rsidR="006942DF" w:rsidRPr="00B905CF" w:rsidRDefault="006942DF" w:rsidP="00B905CF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6942DF" w:rsidRPr="00B905CF" w:rsidRDefault="006942DF" w:rsidP="00B905C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B905C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1. Утвердить План основных мероприятий, направленных на противодействие экстремизму,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</w:t>
      </w:r>
      <w:r w:rsidR="00E75DFC">
        <w:rPr>
          <w:rFonts w:ascii="Times New Roman" w:eastAsia="Times New Roman" w:hAnsi="Times New Roman" w:cs="Times New Roman"/>
          <w:sz w:val="28"/>
          <w:szCs w:val="28"/>
          <w:lang w:eastAsia="zh-CN"/>
        </w:rPr>
        <w:t>Верхнеобливского</w:t>
      </w:r>
      <w:r w:rsidRPr="00B905C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поселения, социальную и культурную адаптацию мигрантов, профилактику межнациональных (межэтнических) конфликтов на 202</w:t>
      </w:r>
      <w:r w:rsidR="00214649" w:rsidRPr="00B905CF">
        <w:rPr>
          <w:rFonts w:ascii="Times New Roman" w:eastAsia="Times New Roman" w:hAnsi="Times New Roman" w:cs="Times New Roman"/>
          <w:sz w:val="28"/>
          <w:szCs w:val="28"/>
          <w:lang w:eastAsia="zh-CN"/>
        </w:rPr>
        <w:t>6-2028</w:t>
      </w:r>
      <w:r w:rsidRPr="00B905C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г. (прилагается).</w:t>
      </w:r>
    </w:p>
    <w:p w:rsidR="006942DF" w:rsidRPr="00B905CF" w:rsidRDefault="006942DF" w:rsidP="00B905C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B905C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2. Разместить настоящее постановление на официальном сайте администрации </w:t>
      </w:r>
      <w:r w:rsidR="00E75DFC">
        <w:rPr>
          <w:rFonts w:ascii="Times New Roman" w:eastAsia="Times New Roman" w:hAnsi="Times New Roman" w:cs="Times New Roman"/>
          <w:sz w:val="28"/>
          <w:szCs w:val="28"/>
          <w:lang w:eastAsia="zh-CN"/>
        </w:rPr>
        <w:t>Верхнеобливского</w:t>
      </w:r>
      <w:r w:rsidRPr="00B905C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поселения в сети «Интернет».</w:t>
      </w:r>
    </w:p>
    <w:p w:rsidR="001A77B6" w:rsidRPr="00B905CF" w:rsidRDefault="006942DF" w:rsidP="00B905C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B905C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3. </w:t>
      </w:r>
      <w:r w:rsidR="001A77B6" w:rsidRPr="00B905CF">
        <w:rPr>
          <w:rFonts w:ascii="Times New Roman" w:eastAsia="Times New Roman" w:hAnsi="Times New Roman" w:cs="Times New Roman"/>
          <w:sz w:val="28"/>
          <w:szCs w:val="28"/>
          <w:lang w:eastAsia="zh-CN"/>
        </w:rPr>
        <w:t>Постановление вступает в силу со дня его подписания.</w:t>
      </w:r>
    </w:p>
    <w:p w:rsidR="006942DF" w:rsidRPr="00B905CF" w:rsidRDefault="001A77B6" w:rsidP="00B905C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B905C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4. </w:t>
      </w:r>
      <w:r w:rsidR="006942DF" w:rsidRPr="00B905CF">
        <w:rPr>
          <w:rFonts w:ascii="Times New Roman" w:eastAsia="Times New Roman" w:hAnsi="Times New Roman" w:cs="Times New Roman"/>
          <w:sz w:val="28"/>
          <w:szCs w:val="28"/>
          <w:lang w:eastAsia="zh-CN"/>
        </w:rPr>
        <w:t>Контроль за исполнением настоящего постановления оставляю за собой.</w:t>
      </w:r>
    </w:p>
    <w:p w:rsidR="005C757B" w:rsidRPr="00B905CF" w:rsidRDefault="005C757B" w:rsidP="00B905C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6942DF" w:rsidRPr="00B905CF" w:rsidRDefault="006942DF" w:rsidP="00B905C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942DF" w:rsidRPr="00B905CF" w:rsidRDefault="006942DF" w:rsidP="00B905C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905CF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</w:p>
    <w:p w:rsidR="006942DF" w:rsidRPr="00B905CF" w:rsidRDefault="00E75DFC" w:rsidP="00B905C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Верхнеобливского</w:t>
      </w:r>
      <w:r w:rsidR="006942DF" w:rsidRPr="00B905CF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6942DF" w:rsidRPr="00B905CF">
        <w:rPr>
          <w:rFonts w:ascii="Times New Roman" w:hAnsi="Times New Roman" w:cs="Times New Roman"/>
          <w:sz w:val="28"/>
          <w:szCs w:val="28"/>
        </w:rPr>
        <w:tab/>
      </w:r>
      <w:r w:rsidR="006942DF" w:rsidRPr="00B905CF">
        <w:rPr>
          <w:rFonts w:ascii="Times New Roman" w:hAnsi="Times New Roman" w:cs="Times New Roman"/>
          <w:sz w:val="28"/>
          <w:szCs w:val="28"/>
        </w:rPr>
        <w:tab/>
      </w:r>
      <w:r w:rsidR="00B905CF">
        <w:rPr>
          <w:rFonts w:ascii="Times New Roman" w:hAnsi="Times New Roman" w:cs="Times New Roman"/>
          <w:sz w:val="28"/>
          <w:szCs w:val="28"/>
        </w:rPr>
        <w:t xml:space="preserve">       </w:t>
      </w:r>
      <w:r w:rsidR="006942DF" w:rsidRPr="00B905CF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>Е.В.Месенжинова</w:t>
      </w:r>
    </w:p>
    <w:p w:rsidR="005D7E07" w:rsidRPr="00B905CF" w:rsidRDefault="005D7E07" w:rsidP="00B905C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  <w:sectPr w:rsidR="005D7E07" w:rsidRPr="00B905CF" w:rsidSect="00B905CF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834173" w:rsidRPr="00B905CF" w:rsidRDefault="00834173" w:rsidP="0083417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lang w:eastAsia="zh-CN"/>
        </w:rPr>
      </w:pPr>
      <w:r w:rsidRPr="00B905CF">
        <w:rPr>
          <w:rFonts w:ascii="Times New Roman" w:eastAsia="Times New Roman" w:hAnsi="Times New Roman" w:cs="Times New Roman"/>
          <w:lang w:eastAsia="zh-CN"/>
        </w:rPr>
        <w:lastRenderedPageBreak/>
        <w:t>Приложение</w:t>
      </w:r>
    </w:p>
    <w:p w:rsidR="00834173" w:rsidRPr="00B905CF" w:rsidRDefault="00834173" w:rsidP="0083417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lang w:eastAsia="zh-CN"/>
        </w:rPr>
      </w:pPr>
      <w:r w:rsidRPr="00B905CF">
        <w:rPr>
          <w:rFonts w:ascii="Times New Roman" w:eastAsia="Times New Roman" w:hAnsi="Times New Roman" w:cs="Times New Roman"/>
          <w:lang w:eastAsia="zh-CN"/>
        </w:rPr>
        <w:t>к постановлению Администрации</w:t>
      </w:r>
    </w:p>
    <w:p w:rsidR="00834173" w:rsidRPr="00B905CF" w:rsidRDefault="00E75DFC" w:rsidP="0083417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 xml:space="preserve">Верхнеобливского </w:t>
      </w:r>
      <w:r w:rsidR="00834173" w:rsidRPr="00B905CF">
        <w:rPr>
          <w:rFonts w:ascii="Times New Roman" w:eastAsia="Times New Roman" w:hAnsi="Times New Roman" w:cs="Times New Roman"/>
          <w:lang w:eastAsia="zh-CN"/>
        </w:rPr>
        <w:t>сельского поселения</w:t>
      </w:r>
    </w:p>
    <w:p w:rsidR="00834173" w:rsidRPr="00E75DFC" w:rsidRDefault="00B905CF" w:rsidP="0083417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от</w:t>
      </w:r>
      <w:r w:rsidR="00834173" w:rsidRPr="00B905CF">
        <w:rPr>
          <w:rFonts w:ascii="Times New Roman" w:eastAsia="Times New Roman" w:hAnsi="Times New Roman" w:cs="Times New Roman"/>
          <w:lang w:eastAsia="zh-CN"/>
        </w:rPr>
        <w:t xml:space="preserve"> 30.1</w:t>
      </w:r>
      <w:r>
        <w:rPr>
          <w:rFonts w:ascii="Times New Roman" w:eastAsia="Times New Roman" w:hAnsi="Times New Roman" w:cs="Times New Roman"/>
          <w:lang w:eastAsia="zh-CN"/>
        </w:rPr>
        <w:t xml:space="preserve">2.2025 г. </w:t>
      </w:r>
      <w:r w:rsidRPr="00E75DFC">
        <w:rPr>
          <w:rFonts w:ascii="Times New Roman" w:eastAsia="Times New Roman" w:hAnsi="Times New Roman" w:cs="Times New Roman"/>
          <w:lang w:eastAsia="zh-CN"/>
        </w:rPr>
        <w:t>№2</w:t>
      </w:r>
      <w:r w:rsidR="00E75DFC" w:rsidRPr="00E75DFC">
        <w:rPr>
          <w:rFonts w:ascii="Times New Roman" w:eastAsia="Times New Roman" w:hAnsi="Times New Roman" w:cs="Times New Roman"/>
          <w:lang w:eastAsia="zh-CN"/>
        </w:rPr>
        <w:t>0</w:t>
      </w:r>
      <w:r w:rsidRPr="00E75DFC">
        <w:rPr>
          <w:rFonts w:ascii="Times New Roman" w:eastAsia="Times New Roman" w:hAnsi="Times New Roman" w:cs="Times New Roman"/>
          <w:lang w:eastAsia="zh-CN"/>
        </w:rPr>
        <w:t>2</w:t>
      </w:r>
    </w:p>
    <w:p w:rsidR="00834173" w:rsidRDefault="00834173" w:rsidP="00D858F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Style w:val="a5"/>
        <w:tblW w:w="14709" w:type="dxa"/>
        <w:tblLayout w:type="fixed"/>
        <w:tblLook w:val="04A0"/>
      </w:tblPr>
      <w:tblGrid>
        <w:gridCol w:w="958"/>
        <w:gridCol w:w="7088"/>
        <w:gridCol w:w="1843"/>
        <w:gridCol w:w="8"/>
        <w:gridCol w:w="4812"/>
      </w:tblGrid>
      <w:tr w:rsidR="00BE7A81" w:rsidRPr="00B905CF" w:rsidTr="00D52C95">
        <w:tc>
          <w:tcPr>
            <w:tcW w:w="958" w:type="dxa"/>
          </w:tcPr>
          <w:p w:rsidR="00BE7A81" w:rsidRPr="00B905CF" w:rsidRDefault="00BE7A81" w:rsidP="00B905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0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BE7A81" w:rsidRPr="00B905CF" w:rsidRDefault="00BE7A81" w:rsidP="00B905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7088" w:type="dxa"/>
          </w:tcPr>
          <w:p w:rsidR="00BE7A81" w:rsidRPr="00B905CF" w:rsidRDefault="00BE7A81" w:rsidP="00B905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0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3" w:type="dxa"/>
          </w:tcPr>
          <w:p w:rsidR="00BE7A81" w:rsidRPr="00B905CF" w:rsidRDefault="00BE7A81" w:rsidP="00B90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05CF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BE7A81" w:rsidRPr="00B905CF" w:rsidRDefault="00BE7A81" w:rsidP="00B905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5CF">
              <w:rPr>
                <w:rFonts w:ascii="Times New Roman" w:hAnsi="Times New Roman" w:cs="Times New Roman"/>
                <w:sz w:val="24"/>
                <w:szCs w:val="24"/>
              </w:rPr>
              <w:t>исполнения</w:t>
            </w:r>
          </w:p>
        </w:tc>
        <w:tc>
          <w:tcPr>
            <w:tcW w:w="4820" w:type="dxa"/>
            <w:gridSpan w:val="2"/>
          </w:tcPr>
          <w:p w:rsidR="00BE7A81" w:rsidRPr="00B905CF" w:rsidRDefault="00BE7A81" w:rsidP="00B905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5CF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:rsidR="00BE7A81" w:rsidRPr="00B905CF" w:rsidTr="00D52C95">
        <w:trPr>
          <w:trHeight w:val="730"/>
        </w:trPr>
        <w:tc>
          <w:tcPr>
            <w:tcW w:w="958" w:type="dxa"/>
          </w:tcPr>
          <w:p w:rsidR="00BE7A81" w:rsidRPr="00B905CF" w:rsidRDefault="00BE7A81" w:rsidP="00B905CF">
            <w:pPr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7A81" w:rsidRPr="00B905CF" w:rsidRDefault="00BE7A81" w:rsidP="00B905CF">
            <w:pPr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5C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BE7A81" w:rsidRPr="00B905CF" w:rsidRDefault="00BE7A81" w:rsidP="00B905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5CF">
              <w:rPr>
                <w:rFonts w:ascii="Times New Roman" w:hAnsi="Times New Roman" w:cs="Times New Roman"/>
                <w:sz w:val="24"/>
                <w:szCs w:val="24"/>
              </w:rPr>
              <w:t>Участие членов  малого Консультативного совета по межэтническим отношениям в социально-значимых мероприятиях, направленных на духовно-нравственное и военно-патриотическое воспитание, профилактику межнациональных конфликтов, пропаганду здорового образа жизни (День Победы, День России, День защиты детей, День молодежи, День пожилого человека, День народного единства, День государственного флага России)</w:t>
            </w:r>
          </w:p>
        </w:tc>
        <w:tc>
          <w:tcPr>
            <w:tcW w:w="1843" w:type="dxa"/>
            <w:vAlign w:val="center"/>
          </w:tcPr>
          <w:p w:rsidR="00BE7A81" w:rsidRPr="00B905CF" w:rsidRDefault="00BE7A81" w:rsidP="00B90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5C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820" w:type="dxa"/>
            <w:gridSpan w:val="2"/>
          </w:tcPr>
          <w:p w:rsidR="00BE7A81" w:rsidRPr="00B905CF" w:rsidRDefault="00BE7A81" w:rsidP="00B90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A81" w:rsidRPr="00B905CF" w:rsidRDefault="00BE7A81" w:rsidP="00B905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5CF">
              <w:rPr>
                <w:rFonts w:ascii="Times New Roman" w:hAnsi="Times New Roman" w:cs="Times New Roman"/>
                <w:sz w:val="24"/>
                <w:szCs w:val="24"/>
              </w:rPr>
              <w:t>Члены  малого Консультативного совета по межэтническим отношениям</w:t>
            </w:r>
          </w:p>
        </w:tc>
      </w:tr>
      <w:tr w:rsidR="00BE7A81" w:rsidRPr="00B905CF" w:rsidTr="00472C21">
        <w:trPr>
          <w:trHeight w:val="462"/>
        </w:trPr>
        <w:tc>
          <w:tcPr>
            <w:tcW w:w="958" w:type="dxa"/>
          </w:tcPr>
          <w:p w:rsidR="00BE7A81" w:rsidRPr="00B905CF" w:rsidRDefault="00BE7A81" w:rsidP="00B905CF">
            <w:pPr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5C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51" w:type="dxa"/>
            <w:gridSpan w:val="4"/>
          </w:tcPr>
          <w:p w:rsidR="00472C21" w:rsidRDefault="00BE7A81" w:rsidP="00B90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5CF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обеспечение деятельности Малого консультативного совета по межэтническим отношениям муниципального </w:t>
            </w:r>
          </w:p>
          <w:p w:rsidR="00BE7A81" w:rsidRPr="00B905CF" w:rsidRDefault="00BE7A81" w:rsidP="00E75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5CF">
              <w:rPr>
                <w:rFonts w:ascii="Times New Roman" w:hAnsi="Times New Roman" w:cs="Times New Roman"/>
                <w:sz w:val="24"/>
                <w:szCs w:val="24"/>
              </w:rPr>
              <w:t>образования  «</w:t>
            </w:r>
            <w:r w:rsidR="00E75DFC">
              <w:rPr>
                <w:rFonts w:ascii="Times New Roman" w:hAnsi="Times New Roman" w:cs="Times New Roman"/>
                <w:sz w:val="24"/>
                <w:szCs w:val="24"/>
              </w:rPr>
              <w:t>Верхнеобливского</w:t>
            </w:r>
            <w:r w:rsidRPr="00B905C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поселения»</w:t>
            </w:r>
          </w:p>
        </w:tc>
      </w:tr>
      <w:tr w:rsidR="00BE7A81" w:rsidRPr="00B905CF" w:rsidTr="00D52C95">
        <w:trPr>
          <w:trHeight w:val="720"/>
        </w:trPr>
        <w:tc>
          <w:tcPr>
            <w:tcW w:w="958" w:type="dxa"/>
          </w:tcPr>
          <w:p w:rsidR="00BE7A81" w:rsidRPr="00B905CF" w:rsidRDefault="00BE7A81" w:rsidP="00B905CF">
            <w:pPr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5CF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088" w:type="dxa"/>
          </w:tcPr>
          <w:p w:rsidR="00BE7A81" w:rsidRPr="00B905CF" w:rsidRDefault="00BE7A81" w:rsidP="00E75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5CF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размещение на официальном сайте администрации </w:t>
            </w:r>
            <w:r w:rsidR="00E75DFC">
              <w:rPr>
                <w:rFonts w:ascii="Times New Roman" w:hAnsi="Times New Roman" w:cs="Times New Roman"/>
                <w:sz w:val="24"/>
                <w:szCs w:val="24"/>
              </w:rPr>
              <w:t>Верхнеобливского</w:t>
            </w:r>
            <w:r w:rsidRPr="00B905C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информации о ходе реализации государственной политики в сферах национальных, государственно-конфессиональных и общественно-политических отношений, профилактике экстремистских проявлений, а также о проведении основных общественно значимых мероприятиях</w:t>
            </w:r>
          </w:p>
        </w:tc>
        <w:tc>
          <w:tcPr>
            <w:tcW w:w="1851" w:type="dxa"/>
            <w:gridSpan w:val="2"/>
          </w:tcPr>
          <w:p w:rsidR="00BE7A81" w:rsidRPr="00B905CF" w:rsidRDefault="00BE7A81" w:rsidP="00B90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5CF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5D7E07" w:rsidRPr="00B905C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905C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4812" w:type="dxa"/>
          </w:tcPr>
          <w:p w:rsidR="00BE7A81" w:rsidRPr="00B905CF" w:rsidRDefault="00BE7A81" w:rsidP="00B90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5CF">
              <w:rPr>
                <w:rFonts w:ascii="Times New Roman" w:hAnsi="Times New Roman" w:cs="Times New Roman"/>
                <w:sz w:val="24"/>
                <w:szCs w:val="24"/>
              </w:rPr>
              <w:t>Члены  малого Консультативного совета по межэтническим отношениям</w:t>
            </w:r>
          </w:p>
        </w:tc>
      </w:tr>
      <w:tr w:rsidR="00BE7A81" w:rsidRPr="00B905CF" w:rsidTr="00472C21">
        <w:trPr>
          <w:trHeight w:val="765"/>
        </w:trPr>
        <w:tc>
          <w:tcPr>
            <w:tcW w:w="958" w:type="dxa"/>
          </w:tcPr>
          <w:p w:rsidR="00BE7A81" w:rsidRPr="00B905CF" w:rsidRDefault="00BE7A81" w:rsidP="00B905CF">
            <w:pPr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5CF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7088" w:type="dxa"/>
          </w:tcPr>
          <w:p w:rsidR="00BE7A81" w:rsidRPr="00B905CF" w:rsidRDefault="00BE7A81" w:rsidP="00B905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5C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Рассмотрение на сходах  граждан вопросов межнационального взаимодействия</w:t>
            </w:r>
            <w:r w:rsidRPr="00B905CF">
              <w:rPr>
                <w:rFonts w:ascii="Times New Roman" w:hAnsi="Times New Roman" w:cs="Times New Roman"/>
                <w:color w:val="FF0000"/>
                <w:spacing w:val="-4"/>
                <w:sz w:val="24"/>
                <w:szCs w:val="24"/>
              </w:rPr>
              <w:t xml:space="preserve"> </w:t>
            </w:r>
            <w:r w:rsidRPr="00B905C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 профилактики  экстремизма (</w:t>
            </w:r>
            <w:r w:rsidRPr="00B905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приверженность крайним взглядам, методам действий).</w:t>
            </w:r>
          </w:p>
        </w:tc>
        <w:tc>
          <w:tcPr>
            <w:tcW w:w="1843" w:type="dxa"/>
          </w:tcPr>
          <w:p w:rsidR="00BE7A81" w:rsidRPr="00472C21" w:rsidRDefault="00BE7A81" w:rsidP="00472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5CF">
              <w:rPr>
                <w:rFonts w:ascii="Times New Roman" w:hAnsi="Times New Roman" w:cs="Times New Roman"/>
                <w:sz w:val="24"/>
                <w:szCs w:val="24"/>
              </w:rPr>
              <w:t>По мере проведения мероприятий</w:t>
            </w:r>
          </w:p>
        </w:tc>
        <w:tc>
          <w:tcPr>
            <w:tcW w:w="4820" w:type="dxa"/>
            <w:gridSpan w:val="2"/>
          </w:tcPr>
          <w:p w:rsidR="00BE7A81" w:rsidRPr="00B905CF" w:rsidRDefault="00BE7A81" w:rsidP="00B905CF">
            <w:pPr>
              <w:rPr>
                <w:rFonts w:ascii="Times New Roman" w:hAnsi="Times New Roman" w:cs="Times New Roman"/>
                <w:color w:val="868686"/>
                <w:sz w:val="24"/>
                <w:szCs w:val="24"/>
              </w:rPr>
            </w:pPr>
          </w:p>
          <w:p w:rsidR="00BE7A81" w:rsidRPr="00B905CF" w:rsidRDefault="00BE7A81" w:rsidP="00B905CF">
            <w:pPr>
              <w:jc w:val="both"/>
              <w:rPr>
                <w:rFonts w:ascii="Times New Roman" w:hAnsi="Times New Roman" w:cs="Times New Roman"/>
                <w:color w:val="868686"/>
                <w:sz w:val="24"/>
                <w:szCs w:val="24"/>
              </w:rPr>
            </w:pPr>
            <w:r w:rsidRPr="00B905CF">
              <w:rPr>
                <w:rFonts w:ascii="Times New Roman" w:hAnsi="Times New Roman" w:cs="Times New Roman"/>
                <w:sz w:val="24"/>
                <w:szCs w:val="24"/>
              </w:rPr>
              <w:t>Секретарь  Малого консультативного совета</w:t>
            </w:r>
          </w:p>
        </w:tc>
      </w:tr>
      <w:tr w:rsidR="00BE7A81" w:rsidRPr="00B905CF" w:rsidTr="00472C21">
        <w:trPr>
          <w:trHeight w:val="1408"/>
        </w:trPr>
        <w:tc>
          <w:tcPr>
            <w:tcW w:w="958" w:type="dxa"/>
          </w:tcPr>
          <w:p w:rsidR="00BE7A81" w:rsidRPr="00B905CF" w:rsidRDefault="00BE7A81" w:rsidP="00B905CF">
            <w:pPr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5C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8" w:type="dxa"/>
          </w:tcPr>
          <w:p w:rsidR="00BE7A81" w:rsidRPr="00B905CF" w:rsidRDefault="00BE7A81" w:rsidP="00E75D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1.О мониторинге состояния межнациональных отношений на территории </w:t>
            </w:r>
            <w:r w:rsidR="00E75D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Верхнеобливского </w:t>
            </w:r>
            <w:r w:rsidRPr="00B905CF"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сельского поселения, оперативное реагирование на возникновение межнациональной напряженности и раннее предупреждение конфликтных ситуаций в данной сфере общественной жизни.</w:t>
            </w:r>
          </w:p>
        </w:tc>
        <w:tc>
          <w:tcPr>
            <w:tcW w:w="1843" w:type="dxa"/>
          </w:tcPr>
          <w:p w:rsidR="00BE7A81" w:rsidRPr="00B905CF" w:rsidRDefault="00BE7A81" w:rsidP="00B905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5CF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  <w:p w:rsidR="00BE7A81" w:rsidRPr="00B905CF" w:rsidRDefault="00BE7A81" w:rsidP="00B905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</w:tcPr>
          <w:p w:rsidR="00BE7A81" w:rsidRPr="00B905CF" w:rsidRDefault="00BE7A81" w:rsidP="00B905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5CF">
              <w:rPr>
                <w:rFonts w:ascii="Times New Roman" w:hAnsi="Times New Roman" w:cs="Times New Roman"/>
                <w:sz w:val="24"/>
                <w:szCs w:val="24"/>
              </w:rPr>
              <w:t>Члены  малого Консультативного совета по межэтническим отношениям</w:t>
            </w:r>
          </w:p>
          <w:p w:rsidR="00BE7A81" w:rsidRPr="00B905CF" w:rsidRDefault="00BE7A81" w:rsidP="00B905CF">
            <w:pPr>
              <w:tabs>
                <w:tab w:val="left" w:pos="160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5CF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(приглашенные)</w:t>
            </w:r>
          </w:p>
        </w:tc>
      </w:tr>
      <w:tr w:rsidR="00BE7A81" w:rsidRPr="00B905CF" w:rsidTr="00472C21">
        <w:trPr>
          <w:trHeight w:val="2120"/>
        </w:trPr>
        <w:tc>
          <w:tcPr>
            <w:tcW w:w="958" w:type="dxa"/>
          </w:tcPr>
          <w:p w:rsidR="00BE7A81" w:rsidRPr="00B905CF" w:rsidRDefault="00BE7A81" w:rsidP="00B905CF">
            <w:pPr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BE7A81" w:rsidRPr="00B905CF" w:rsidRDefault="00BE7A81" w:rsidP="00B905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5C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B905CF">
              <w:rPr>
                <w:rFonts w:ascii="Times New Roman" w:hAnsi="Times New Roman" w:cs="Times New Roman"/>
                <w:sz w:val="24"/>
                <w:szCs w:val="24"/>
              </w:rPr>
              <w:t xml:space="preserve"> Об организации на территории </w:t>
            </w:r>
            <w:r w:rsidR="00E75DFC">
              <w:rPr>
                <w:rFonts w:ascii="Times New Roman" w:hAnsi="Times New Roman" w:cs="Times New Roman"/>
                <w:sz w:val="24"/>
                <w:szCs w:val="24"/>
              </w:rPr>
              <w:t>Верхнеобливского</w:t>
            </w:r>
            <w:r w:rsidRPr="00B905CF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 системы профилактических мер, направленных на создание условий, способствующих здоровому образу жизни населения и исключающих возможность криминального межнационального поведения в местах массового досуга.   </w:t>
            </w:r>
          </w:p>
          <w:p w:rsidR="00BE7A81" w:rsidRPr="00B905CF" w:rsidRDefault="00BE7A81" w:rsidP="00B905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A81" w:rsidRPr="00B905CF" w:rsidRDefault="00BE7A81" w:rsidP="00B905CF">
            <w:pPr>
              <w:tabs>
                <w:tab w:val="left" w:pos="1395"/>
                <w:tab w:val="center" w:pos="763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5CF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B90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мерах по укреплению безопасности и недопущению конфликтных ситуаций в местах массового пребывания людей.</w:t>
            </w:r>
            <w:bookmarkStart w:id="0" w:name="_GoBack"/>
            <w:bookmarkEnd w:id="0"/>
          </w:p>
        </w:tc>
        <w:tc>
          <w:tcPr>
            <w:tcW w:w="1843" w:type="dxa"/>
          </w:tcPr>
          <w:p w:rsidR="00BE7A81" w:rsidRPr="00B905CF" w:rsidRDefault="008B4502" w:rsidP="00B90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5CF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4820" w:type="dxa"/>
            <w:gridSpan w:val="2"/>
          </w:tcPr>
          <w:p w:rsidR="00BE7A81" w:rsidRPr="00B905CF" w:rsidRDefault="00BE7A81" w:rsidP="00B905CF">
            <w:pPr>
              <w:tabs>
                <w:tab w:val="left" w:pos="16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5CF">
              <w:rPr>
                <w:rFonts w:ascii="Times New Roman" w:hAnsi="Times New Roman" w:cs="Times New Roman"/>
                <w:sz w:val="24"/>
                <w:szCs w:val="24"/>
              </w:rPr>
              <w:t>Члены  малого Консультативного совета по межэтническим отношениям</w:t>
            </w:r>
          </w:p>
          <w:p w:rsidR="00BE7A81" w:rsidRPr="00B905CF" w:rsidRDefault="00BE7A81" w:rsidP="00B905CF">
            <w:pPr>
              <w:tabs>
                <w:tab w:val="left" w:pos="16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5CF">
              <w:rPr>
                <w:rFonts w:ascii="Times New Roman" w:hAnsi="Times New Roman" w:cs="Times New Roman"/>
                <w:sz w:val="24"/>
                <w:szCs w:val="24"/>
              </w:rPr>
              <w:t>(приглашенные)</w:t>
            </w:r>
          </w:p>
        </w:tc>
      </w:tr>
      <w:tr w:rsidR="00BE7A81" w:rsidRPr="00B905CF" w:rsidTr="005D7E07">
        <w:trPr>
          <w:trHeight w:val="70"/>
        </w:trPr>
        <w:tc>
          <w:tcPr>
            <w:tcW w:w="958" w:type="dxa"/>
          </w:tcPr>
          <w:p w:rsidR="00BE7A81" w:rsidRPr="00B905CF" w:rsidRDefault="00BE7A81" w:rsidP="00B905CF">
            <w:pPr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5C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8" w:type="dxa"/>
          </w:tcPr>
          <w:p w:rsidR="00BE7A81" w:rsidRPr="00B905CF" w:rsidRDefault="00BE7A81" w:rsidP="00B905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5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1.Об исполнении решений заседаний </w:t>
            </w:r>
            <w:r w:rsidRPr="00B905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заседания Совета по межэтническим отношениям на территории </w:t>
            </w:r>
            <w:r w:rsidR="00E75D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Верхнеобливского</w:t>
            </w:r>
            <w:r w:rsidRPr="00B905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сельского поселения.</w:t>
            </w:r>
          </w:p>
          <w:p w:rsidR="00BE7A81" w:rsidRPr="00B905CF" w:rsidRDefault="00BE7A81" w:rsidP="00B905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A81" w:rsidRPr="00B905CF" w:rsidRDefault="00BE7A81" w:rsidP="00B905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5CF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B905CF">
              <w:rPr>
                <w:rFonts w:ascii="Times New Roman" w:eastAsia="Calibri" w:hAnsi="Times New Roman" w:cs="Times New Roman"/>
                <w:sz w:val="24"/>
                <w:szCs w:val="24"/>
              </w:rPr>
              <w:t>Об утверждении плана работы Совета на 2026</w:t>
            </w:r>
            <w:r w:rsidR="00652044" w:rsidRPr="00B905CF">
              <w:rPr>
                <w:rFonts w:ascii="Times New Roman" w:eastAsia="Calibri" w:hAnsi="Times New Roman" w:cs="Times New Roman"/>
                <w:sz w:val="24"/>
                <w:szCs w:val="24"/>
              </w:rPr>
              <w:t>-2028</w:t>
            </w:r>
            <w:r w:rsidRPr="00B905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1843" w:type="dxa"/>
          </w:tcPr>
          <w:p w:rsidR="00BE7A81" w:rsidRPr="00B905CF" w:rsidRDefault="00BE7A81" w:rsidP="00B905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5CF">
              <w:rPr>
                <w:rFonts w:ascii="Times New Roman" w:hAnsi="Times New Roman" w:cs="Times New Roman"/>
                <w:sz w:val="24"/>
                <w:szCs w:val="24"/>
              </w:rPr>
              <w:t>2 полугодие</w:t>
            </w:r>
          </w:p>
        </w:tc>
        <w:tc>
          <w:tcPr>
            <w:tcW w:w="4820" w:type="dxa"/>
            <w:gridSpan w:val="2"/>
          </w:tcPr>
          <w:p w:rsidR="00BE7A81" w:rsidRPr="00B905CF" w:rsidRDefault="00BE7A81" w:rsidP="00B905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5CF">
              <w:rPr>
                <w:rFonts w:ascii="Times New Roman" w:hAnsi="Times New Roman" w:cs="Times New Roman"/>
                <w:sz w:val="24"/>
                <w:szCs w:val="24"/>
              </w:rPr>
              <w:t>Члены  малого Консультативного совета по межэтническим отношениям</w:t>
            </w:r>
            <w:r w:rsidRPr="00B90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E7A81" w:rsidRPr="00B905CF" w:rsidRDefault="00BE7A81" w:rsidP="00B905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5CF">
              <w:rPr>
                <w:rFonts w:ascii="Times New Roman" w:eastAsia="Times New Roman" w:hAnsi="Times New Roman" w:cs="Times New Roman"/>
                <w:sz w:val="24"/>
                <w:szCs w:val="24"/>
              </w:rPr>
              <w:t>(приглашенные)</w:t>
            </w:r>
          </w:p>
        </w:tc>
      </w:tr>
    </w:tbl>
    <w:p w:rsidR="00A22612" w:rsidRPr="00D858F4" w:rsidRDefault="00A22612" w:rsidP="00652044">
      <w:pPr>
        <w:rPr>
          <w:rFonts w:ascii="Times New Roman" w:hAnsi="Times New Roman" w:cs="Times New Roman"/>
          <w:sz w:val="24"/>
          <w:szCs w:val="24"/>
        </w:rPr>
      </w:pPr>
    </w:p>
    <w:sectPr w:rsidR="00A22612" w:rsidRPr="00D858F4" w:rsidSect="00472C21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2C65" w:rsidRDefault="00EA2C65" w:rsidP="006A46C9">
      <w:pPr>
        <w:spacing w:after="0" w:line="240" w:lineRule="auto"/>
      </w:pPr>
      <w:r>
        <w:separator/>
      </w:r>
    </w:p>
  </w:endnote>
  <w:endnote w:type="continuationSeparator" w:id="1">
    <w:p w:rsidR="00EA2C65" w:rsidRDefault="00EA2C65" w:rsidP="006A4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2C65" w:rsidRDefault="00EA2C65" w:rsidP="006A46C9">
      <w:pPr>
        <w:spacing w:after="0" w:line="240" w:lineRule="auto"/>
      </w:pPr>
      <w:r>
        <w:separator/>
      </w:r>
    </w:p>
  </w:footnote>
  <w:footnote w:type="continuationSeparator" w:id="1">
    <w:p w:rsidR="00EA2C65" w:rsidRDefault="00EA2C65" w:rsidP="006A46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42DF"/>
    <w:rsid w:val="001A77B6"/>
    <w:rsid w:val="00214649"/>
    <w:rsid w:val="00472C21"/>
    <w:rsid w:val="00547969"/>
    <w:rsid w:val="005C757B"/>
    <w:rsid w:val="005D7E07"/>
    <w:rsid w:val="00652044"/>
    <w:rsid w:val="006942DF"/>
    <w:rsid w:val="006A46C9"/>
    <w:rsid w:val="006E4372"/>
    <w:rsid w:val="007133E1"/>
    <w:rsid w:val="00834173"/>
    <w:rsid w:val="008B4502"/>
    <w:rsid w:val="00A22612"/>
    <w:rsid w:val="00B905CF"/>
    <w:rsid w:val="00BE7A81"/>
    <w:rsid w:val="00D858F4"/>
    <w:rsid w:val="00E75DFC"/>
    <w:rsid w:val="00EA2C65"/>
    <w:rsid w:val="00F45473"/>
    <w:rsid w:val="00F82B4F"/>
    <w:rsid w:val="00FA3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B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4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42D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3417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A46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A46C9"/>
  </w:style>
  <w:style w:type="paragraph" w:styleId="a8">
    <w:name w:val="footer"/>
    <w:basedOn w:val="a"/>
    <w:link w:val="a9"/>
    <w:uiPriority w:val="99"/>
    <w:unhideWhenUsed/>
    <w:rsid w:val="006A46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A46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4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42D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3417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A46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A46C9"/>
  </w:style>
  <w:style w:type="paragraph" w:styleId="a8">
    <w:name w:val="footer"/>
    <w:basedOn w:val="a"/>
    <w:link w:val="a9"/>
    <w:uiPriority w:val="99"/>
    <w:unhideWhenUsed/>
    <w:rsid w:val="006A46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A46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4F6DA8-67DD-4E93-A967-13710D7D1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715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Администрация</cp:lastModifiedBy>
  <cp:revision>2</cp:revision>
  <cp:lastPrinted>2026-08-06T10:44:00Z</cp:lastPrinted>
  <dcterms:created xsi:type="dcterms:W3CDTF">2026-08-06T10:46:00Z</dcterms:created>
  <dcterms:modified xsi:type="dcterms:W3CDTF">2026-08-06T10:46:00Z</dcterms:modified>
</cp:coreProperties>
</file>